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Nurse</w:t>
      </w:r>
      <w:r>
        <w:t xml:space="preserve"> </w:t>
      </w:r>
      <w:r>
        <w:t xml:space="preserve">Practices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66fcbdb0ce4f9893c1e4dd3a4b9c9c3e4cd3d48"/>
    <w:p>
      <w:pPr>
        <w:pStyle w:val="Heading1"/>
      </w:pPr>
      <w:r>
        <w:t xml:space="preserve">Undergraduate Thesis: The Role of a Nurse in the Healthcare System of Thailand, Bangkok</w:t>
      </w:r>
    </w:p>
    <w:bookmarkStart w:id="20" w:name="abstract"/>
    <w:p>
      <w:pPr>
        <w:pStyle w:val="Heading2"/>
      </w:pPr>
      <w:r>
        <w:t xml:space="preserve">Abstract</w:t>
      </w:r>
    </w:p>
    <w:p>
      <w:pPr>
        <w:pStyle w:val="FirstParagraph"/>
      </w:pPr>
      <w:r>
        <w:t xml:space="preserve">This undergraduate thesis explores the multifaceted role of a nurse within the healthcare system of Thailand, with a specific focus on Bangkok. As one of Asia's most densely populated and culturally rich cities, Bangkok presents unique challenges and opportunities for nursing professionals. This study examines the responsibilities, educational requirements, cultural considerations, and systemic challenges faced by nurses in Thailand's capital. By analyzing primary data from interviews with local nurses and secondary research from Thai healthcare institutions, this thesis aims to highlight the significance of nursing in delivering quality care within a rapidly evolving medical landscape.</w:t>
      </w:r>
    </w:p>
    <w:bookmarkEnd w:id="20"/>
    <w:bookmarkStart w:id="21" w:name="introduction"/>
    <w:p>
      <w:pPr>
        <w:pStyle w:val="Heading2"/>
      </w:pPr>
      <w:r>
        <w:t xml:space="preserve">Introduction</w:t>
      </w:r>
    </w:p>
    <w:p>
      <w:pPr>
        <w:pStyle w:val="FirstParagraph"/>
      </w:pPr>
      <w:r>
        <w:t xml:space="preserve">The role of a nurse is integral to the healthcare system, serving as both a caregiver and an advocate for patients. In Thailand, where traditional practices intersect with modern medicine, nurses play a critical role in bridging cultural gaps while adhering to global healthcare standards. Bangkok, as the economic and medical hub of Thailand, has become a focal point for nursing innovation and education. This thesis investigates how the Nurse profession in Bangkok is shaped by local policies, societal expectations, and international collaboration. It also evaluates the challenges faced by nurses in a city with high patient volumes, diverse populations, and evolving healthcare demands.</w:t>
      </w:r>
    </w:p>
    <w:bookmarkEnd w:id="21"/>
    <w:bookmarkStart w:id="25" w:name="X8893fe306b16ff423ca4825f75f59a8c95adc35"/>
    <w:p>
      <w:pPr>
        <w:pStyle w:val="Heading2"/>
      </w:pPr>
      <w:r>
        <w:t xml:space="preserve">Scope of the Study: Thailand Bangkok Contextualization</w:t>
      </w:r>
    </w:p>
    <w:p>
      <w:pPr>
        <w:pStyle w:val="FirstParagraph"/>
      </w:pPr>
      <w:r>
        <w:t xml:space="preserve">The scope of this undergraduate thesis is centered on understanding the Nurse profession within Thailand's capital city, Bangkok. As a metropolis with a population exceeding 10 million, Bangkok requires a robust healthcare infrastructure to address public and private medical needs. Nurses in this setting are tasked with managing high patient turnover, providing culturally sensitive care, and adapting to advanced technologies in hospitals such as Siriraj Hospital and Ramathibodi Hospital. The study also examines the impact of Thailand's National Health Security Office (NHSO) policies on nursing practices, emphasizing the role of nurses as primary caregivers under universal healthcare coverage.</w:t>
      </w:r>
    </w:p>
    <w:bookmarkStart w:id="22" w:name="cultural-competence-in-nursing"/>
    <w:p>
      <w:pPr>
        <w:pStyle w:val="Heading3"/>
      </w:pPr>
      <w:r>
        <w:t xml:space="preserve">1. Cultural Competence in Nursing</w:t>
      </w:r>
    </w:p>
    <w:p>
      <w:pPr>
        <w:pStyle w:val="FirstParagraph"/>
      </w:pPr>
      <w:r>
        <w:t xml:space="preserve">Cultural competence is a cornerstone of nursing in Bangkok, where patients from diverse ethnic backgrounds—Thai nationals and expatriates—seek care. Nurses must navigate religious practices, communication styles, and familial expectations while upholding ethical standards. For example, respecting Buddhist traditions during patient interactions or addressing language barriers through interpreters are critical aspects of nursing in this region.</w:t>
      </w:r>
    </w:p>
    <w:bookmarkEnd w:id="22"/>
    <w:bookmarkStart w:id="23" w:name="X097a7d1b025ae1067b45050ae1092a19ed6d5cf"/>
    <w:p>
      <w:pPr>
        <w:pStyle w:val="Heading3"/>
      </w:pPr>
      <w:r>
        <w:t xml:space="preserve">2. Educational Framework for Nurses in Thailand</w:t>
      </w:r>
    </w:p>
    <w:p>
      <w:pPr>
        <w:pStyle w:val="FirstParagraph"/>
      </w:pPr>
      <w:r>
        <w:t xml:space="preserve">Bangkok is home to several prestigious institutions that train nurses, including Chulalongkorn University and Mahidol University. These programs emphasize both clinical skills and community health education, preparing nurses to address public health issues such as dengue fever outbreaks or rising chronic diseases. The thesis highlights the importance of continuous professional development in a city where medical advancements are rapid.</w:t>
      </w:r>
    </w:p>
    <w:bookmarkEnd w:id="23"/>
    <w:bookmarkStart w:id="24" w:name="challenges-faced-by-nurses-in-bangkok"/>
    <w:p>
      <w:pPr>
        <w:pStyle w:val="Heading3"/>
      </w:pPr>
      <w:r>
        <w:t xml:space="preserve">3. Challenges Faced by Nurses in Bangkok</w:t>
      </w:r>
    </w:p>
    <w:p>
      <w:pPr>
        <w:pStyle w:val="FirstParagraph"/>
      </w:pPr>
      <w:r>
        <w:t xml:space="preserve">Nurses in Bangkok encounter challenges such as overwork due to high patient-to-nurse ratios, limited resources in public hospitals, and the pressure to balance traditional healing practices with modern medicine. Additionally, the influx of foreign patients and tourists has increased demands on healthcare facilities, requiring nurses to adapt to multilingual communication and cross-cultural care.</w:t>
      </w:r>
    </w:p>
    <w:bookmarkEnd w:id="24"/>
    <w:bookmarkEnd w:id="25"/>
    <w:bookmarkStart w:id="26" w:name="X6c90d8572f03fa97362c9538ff029c055165d52"/>
    <w:p>
      <w:pPr>
        <w:pStyle w:val="Heading2"/>
      </w:pPr>
      <w:r>
        <w:t xml:space="preserve">Challenges and Opportunities in Bangkok's Healthcare System</w:t>
      </w:r>
    </w:p>
    <w:p>
      <w:pPr>
        <w:pStyle w:val="FirstParagraph"/>
      </w:pPr>
      <w:r>
        <w:t xml:space="preserve">While the healthcare system in Bangkok is advanced, it faces systemic issues such as staffing shortages and the need for technological upgrades. Nurses are often on the frontlines of addressing these gaps, particularly during crises like the COVID-19 pandemic. However, opportunities exist for innovation through telehealth initiatives and partnerships with global medical organizations. The thesis argues that investing in nurse education and workplace conditions can enhance patient outcomes and reduce burnout among healthcare workers.</w:t>
      </w:r>
    </w:p>
    <w:bookmarkEnd w:id="26"/>
    <w:bookmarkStart w:id="27" w:name="conclusion"/>
    <w:p>
      <w:pPr>
        <w:pStyle w:val="Heading2"/>
      </w:pPr>
      <w:r>
        <w:t xml:space="preserve">Conclusion</w:t>
      </w:r>
    </w:p>
    <w:p>
      <w:pPr>
        <w:pStyle w:val="FirstParagraph"/>
      </w:pPr>
      <w:r>
        <w:t xml:space="preserve">In conclusion, the Nurse profession in Thailand Bangkok is vital to the country's healthcare ecosystem. This undergraduate thesis underscores the importance of cultural sensitivity, continuous education, and systemic support for nurses operating in a dynamic urban environment. By addressing challenges such as resource limitations and fostering opportunities for professional growth, Thailand can ensure that its nursing workforce remains resilient and capable of meeting future healthcare demands. This study serves as a foundation for further research into the evolving role of nurses in Bangkok's medical landscape.</w:t>
      </w:r>
    </w:p>
    <w:bookmarkEnd w:id="27"/>
    <w:bookmarkStart w:id="28" w:name="references"/>
    <w:p>
      <w:pPr>
        <w:pStyle w:val="Heading2"/>
      </w:pPr>
      <w:r>
        <w:t xml:space="preserve">References</w:t>
      </w:r>
    </w:p>
    <w:p>
      <w:pPr>
        <w:pStyle w:val="FirstParagraph"/>
      </w:pPr>
      <w:r>
        <w:t xml:space="preserve">This thesis draws upon data from the Ministry of Public Health, Thailand; interviews with nurses at Rajavithi Hospital (Bangkok); and peer-reviewed articles on nursing practices in Southeast Asia. Key references include the Thai Nursing Council’s guidelines and studies published in the</w:t>
      </w:r>
      <w:r>
        <w:t xml:space="preserve"> </w:t>
      </w:r>
      <w:r>
        <w:rPr>
          <w:iCs/>
          <w:i/>
        </w:rPr>
        <w:t xml:space="preserve">Journal of Medical Association of Thailand</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Nurse Practices in Thailand Bangkok</dc:title>
  <dc:creator/>
  <dc:language>en</dc:language>
  <cp:keywords/>
  <dcterms:created xsi:type="dcterms:W3CDTF">2026-07-21T02:18:43Z</dcterms:created>
  <dcterms:modified xsi:type="dcterms:W3CDTF">2026-07-21T02:18:43Z</dcterms:modified>
</cp:coreProperties>
</file>

<file path=docProps/custom.xml><?xml version="1.0" encoding="utf-8"?>
<Properties xmlns="http://schemas.openxmlformats.org/officeDocument/2006/custom-properties" xmlns:vt="http://schemas.openxmlformats.org/officeDocument/2006/docPropsVTypes"/>
</file>