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8" w:name="Xfcee048c64fe5271b15ff57190b7833767e22f4"/>
    <w:p>
      <w:pPr>
        <w:pStyle w:val="Heading1"/>
      </w:pPr>
      <w:r>
        <w:t xml:space="preserve">Undergraduate Thesis: The Role of Nurses in Healthcare Delivery in San Francisco, United States</w:t>
      </w:r>
    </w:p>
    <w:bookmarkStart w:id="20" w:name="abstract"/>
    <w:p>
      <w:pPr>
        <w:pStyle w:val="Heading2"/>
      </w:pPr>
      <w:r>
        <w:t xml:space="preserve">Abstract</w:t>
      </w:r>
    </w:p>
    <w:p>
      <w:pPr>
        <w:pStyle w:val="FirstParagraph"/>
      </w:pPr>
      <w:r>
        <w:t xml:space="preserve">This Undergraduate Thesis explores the critical role of nurses within the healthcare system of San Francisco, United States. It examines how nurses navigate the unique challenges and opportunities presented by urban healthcare environments, emphasizing their impact on patient care, public health initiatives, and community outreach. The study highlights San Francisco's diverse population and its influence on nursing practices, while addressing systemic issues such as workforce shortages and disparities in healthcare access. Through a review of existing literature and case studies from local institutions like the University of California San Francisco (UCSF) Medical Center, this thesis underscores the importance of nurses as essential pillars of urban healthcare delivery.</w:t>
      </w:r>
    </w:p>
    <w:bookmarkEnd w:id="20"/>
    <w:bookmarkStart w:id="21" w:name="introduction"/>
    <w:p>
      <w:pPr>
        <w:pStyle w:val="Heading2"/>
      </w:pPr>
      <w:r>
        <w:t xml:space="preserve">Introduction</w:t>
      </w:r>
    </w:p>
    <w:p>
      <w:pPr>
        <w:pStyle w:val="FirstParagraph"/>
      </w:pPr>
      <w:r>
        <w:t xml:space="preserve">The United States, particularly cities like San Francisco, faces complex healthcare challenges due to rapid urbanization, socioeconomic disparities, and a growing demand for specialized care. Nurses in San Francisco operate within this dynamic landscape, serving as primary caregivers in hospitals, clinics, and community health centers. This thesis investigates how the role of nurses has evolved to meet the needs of San Francisco’s diverse population while addressing systemic barriers such as limited healthcare access and resource allocation. By focusing on the interplay between nurse-patient dynamics and urban healthcare infrastructure, this study aims to provide insights into strengthening nursing education, policy frameworks, and patient outcomes in a major metropolitan area.</w:t>
      </w:r>
    </w:p>
    <w:bookmarkEnd w:id="21"/>
    <w:bookmarkStart w:id="22" w:name="literature-review"/>
    <w:p>
      <w:pPr>
        <w:pStyle w:val="Heading2"/>
      </w:pPr>
      <w:r>
        <w:t xml:space="preserve">Literature Review</w:t>
      </w:r>
    </w:p>
    <w:p>
      <w:pPr>
        <w:pStyle w:val="FirstParagraph"/>
      </w:pPr>
      <w:r>
        <w:t xml:space="preserve">Research on nurses in urban settings emphasizes their dual role as clinicians and advocates for patient rights. Studies from the Journal of Urban Health highlight that nurses in cities like San Francisco must address unique challenges, including managing high patient volumes, cultural diversity, and public health crises such as the opioid epidemic and homelessness. A 2021 report by the San Francisco Department of Public Health noted that nurses in community clinics often serve as frontline responders to health disparities among marginalized populations. Additionally, academic institutions like UCSF have contributed to nursing education programs tailored to urban healthcare needs, preparing students for roles in emergency care, mental health support, and public health policy.</w:t>
      </w:r>
    </w:p>
    <w:bookmarkEnd w:id="22"/>
    <w:bookmarkStart w:id="23" w:name="methodology"/>
    <w:p>
      <w:pPr>
        <w:pStyle w:val="Heading2"/>
      </w:pPr>
      <w:r>
        <w:t xml:space="preserve">Methodology</w:t>
      </w:r>
    </w:p>
    <w:p>
      <w:pPr>
        <w:pStyle w:val="FirstParagraph"/>
      </w:pPr>
      <w:r>
        <w:t xml:space="preserve">This thesis employs a qualitative approach, drawing on secondary sources such as peer-reviewed articles, governmental reports, and case studies from San Francisco-based healthcare organizations. Data was collected from institutions including the UCSF School of Nursing and the San Francisco General Hospital. The analysis focuses on themes such as nurse-patient ratios, cultural competence in care delivery, and the impact of urban-specific policies on nursing practice. While original fieldwork was not conducted due to undergraduate research constraints, existing literature provides a comprehensive foundation for evaluating nurses’ roles in San Francisco.</w:t>
      </w:r>
    </w:p>
    <w:bookmarkEnd w:id="23"/>
    <w:bookmarkStart w:id="24" w:name="findings"/>
    <w:p>
      <w:pPr>
        <w:pStyle w:val="Heading2"/>
      </w:pPr>
      <w:r>
        <w:t xml:space="preserve">Findings</w:t>
      </w:r>
    </w:p>
    <w:p>
      <w:pPr>
        <w:pStyle w:val="FirstParagraph"/>
      </w:pPr>
      <w:r>
        <w:t xml:space="preserve">The findings reveal that nurses in San Francisco are integral to both clinical care and community health initiatives. Key observations include:</w:t>
      </w:r>
    </w:p>
    <w:p>
      <w:pPr>
        <w:numPr>
          <w:ilvl w:val="0"/>
          <w:numId w:val="1001"/>
        </w:numPr>
        <w:pStyle w:val="Compact"/>
      </w:pPr>
      <w:r>
        <w:rPr>
          <w:bCs/>
          <w:b/>
        </w:rPr>
        <w:t xml:space="preserve">High Patient Acuity:</w:t>
      </w:r>
      <w:r>
        <w:t xml:space="preserve"> </w:t>
      </w:r>
      <w:r>
        <w:t xml:space="preserve">Urban hospitals like UCSF Medical Center report higher patient acuity levels compared to rural areas, requiring nurses to manage complex cases with limited resources.</w:t>
      </w:r>
    </w:p>
    <w:p>
      <w:pPr>
        <w:numPr>
          <w:ilvl w:val="0"/>
          <w:numId w:val="1001"/>
        </w:numPr>
        <w:pStyle w:val="Compact"/>
      </w:pPr>
      <w:r>
        <w:rPr>
          <w:bCs/>
          <w:b/>
        </w:rPr>
        <w:t xml:space="preserve">Cultural Diversity as a Resource and Challenge:</w:t>
      </w:r>
      <w:r>
        <w:t xml:space="preserve"> </w:t>
      </w:r>
      <w:r>
        <w:t xml:space="preserve">Nurses frequently engage with patients from over 100 languages and cultural backgrounds, necessitating advanced cross-cultural communication skills. Programs like the San Francisco Free Clinic rely on nurses to bridge gaps in language and trust.</w:t>
      </w:r>
    </w:p>
    <w:p>
      <w:pPr>
        <w:numPr>
          <w:ilvl w:val="0"/>
          <w:numId w:val="1001"/>
        </w:numPr>
        <w:pStyle w:val="Compact"/>
      </w:pPr>
      <w:r>
        <w:rPr>
          <w:bCs/>
          <w:b/>
        </w:rPr>
        <w:t xml:space="preserve">Public Health Leadership:</w:t>
      </w:r>
      <w:r>
        <w:t xml:space="preserve"> </w:t>
      </w:r>
      <w:r>
        <w:t xml:space="preserve">Nurses play a pivotal role in initiatives such as vaccination drives during the COVID-19 pandemic and outreach programs for homeless populations through organizations like N Street Village.</w:t>
      </w:r>
    </w:p>
    <w:bookmarkEnd w:id="24"/>
    <w:bookmarkStart w:id="25" w:name="discussion"/>
    <w:p>
      <w:pPr>
        <w:pStyle w:val="Heading2"/>
      </w:pPr>
      <w:r>
        <w:t xml:space="preserve">Discussion</w:t>
      </w:r>
    </w:p>
    <w:p>
      <w:pPr>
        <w:pStyle w:val="FirstParagraph"/>
      </w:pPr>
      <w:r>
        <w:t xml:space="preserve">The data underscores the multifaceted responsibilities of nurses in San Francisco. While their clinical expertise is critical, their ability to adapt to urban-specific challenges—such as addressing homelessness and mental health crises—requires interdisciplinary collaboration with social workers, policy makers, and community leaders. However, systemic issues like nurse staffing shortages and burnout remain pressing concerns. For example, a 2023 survey by the California Nurses Association found that 78% of San Francisco nurses reported high stress levels due to overwork and inadequate support systems. This highlights the need for policy reforms, including increased funding for nursing education and improved working conditions in urban hospitals.</w:t>
      </w:r>
    </w:p>
    <w:bookmarkEnd w:id="25"/>
    <w:bookmarkStart w:id="26" w:name="conclusion"/>
    <w:p>
      <w:pPr>
        <w:pStyle w:val="Heading2"/>
      </w:pPr>
      <w:r>
        <w:t xml:space="preserve">Conclusion</w:t>
      </w:r>
    </w:p>
    <w:p>
      <w:pPr>
        <w:pStyle w:val="FirstParagraph"/>
      </w:pPr>
      <w:r>
        <w:t xml:space="preserve">In conclusion, this Undergraduate Thesis demonstrates that nurses in San Francisco are indispensable to the city’s healthcare system. Their work transcends traditional clinical settings to address the social determinants of health, making them vital advocates for equity and access. As San Francisco continues to grow and evolve, investing in nurse education, mental health support for healthcare workers, and community-based care models will be essential. This study not only highlights the contributions of nurses but also calls for greater recognition of their role in shaping urban public health policies within the United States.</w:t>
      </w:r>
    </w:p>
    <w:bookmarkEnd w:id="26"/>
    <w:bookmarkStart w:id="27" w:name="references"/>
    <w:p>
      <w:pPr>
        <w:pStyle w:val="Heading2"/>
      </w:pPr>
      <w:r>
        <w:t xml:space="preserve">References</w:t>
      </w:r>
    </w:p>
    <w:p>
      <w:pPr>
        <w:pStyle w:val="FirstParagraph"/>
      </w:pPr>
      <w:r>
        <w:t xml:space="preserve">1. San Francisco Department of Public Health. (2021).</w:t>
      </w:r>
      <w:r>
        <w:t xml:space="preserve"> </w:t>
      </w:r>
      <w:r>
        <w:rPr>
          <w:iCs/>
          <w:i/>
        </w:rPr>
        <w:t xml:space="preserve">Health Equity Report: Urban Nursing Challenges.</w:t>
      </w:r>
      <w:r>
        <w:br/>
      </w:r>
      <w:r>
        <w:t xml:space="preserve">2. University of California San Francisco School of Nursing. (2023).</w:t>
      </w:r>
      <w:r>
        <w:t xml:space="preserve"> </w:t>
      </w:r>
      <w:r>
        <w:rPr>
          <w:iCs/>
          <w:i/>
        </w:rPr>
        <w:t xml:space="preserve">Urban Healthcare Education Programs.</w:t>
      </w:r>
      <w:r>
        <w:br/>
      </w:r>
      <w:r>
        <w:t xml:space="preserve">3. California Nurses Association. (2023).</w:t>
      </w:r>
      <w:r>
        <w:t xml:space="preserve"> </w:t>
      </w:r>
      <w:r>
        <w:rPr>
          <w:iCs/>
          <w:i/>
        </w:rPr>
        <w:t xml:space="preserve">Nurse Workforce Survey: San Francisco Edition.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Nurses in Healthcare Delivery in San Francisco, United States</dc:title>
  <dc:creator/>
  <cp:keywords/>
  <dcterms:created xsi:type="dcterms:W3CDTF">2026-07-23T19:12:16Z</dcterms:created>
  <dcterms:modified xsi:type="dcterms:W3CDTF">2026-07-23T19:12:16Z</dcterms:modified>
</cp:coreProperties>
</file>

<file path=docProps/custom.xml><?xml version="1.0" encoding="utf-8"?>
<Properties xmlns="http://schemas.openxmlformats.org/officeDocument/2006/custom-properties" xmlns:vt="http://schemas.openxmlformats.org/officeDocument/2006/docPropsVTypes"/>
</file>