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30" w:name="undergraduate-thesis"/>
    <w:p>
      <w:pPr>
        <w:pStyle w:val="Heading1"/>
      </w:pPr>
      <w:r>
        <w:t xml:space="preserve">Undergraduate Thesis</w:t>
      </w:r>
    </w:p>
    <w:bookmarkStart w:id="29" w:name="X3853be2f46cb8bec4520f4a4359ade48dbfa43e"/>
    <w:p>
      <w:pPr>
        <w:pStyle w:val="Heading2"/>
      </w:pPr>
      <w:r>
        <w:t xml:space="preserve">The Role of Nurses in Healthcare Delivery in Harare, Zimbabwe</w:t>
      </w:r>
    </w:p>
    <w:bookmarkStart w:id="20" w:name="abstract"/>
    <w:p>
      <w:pPr>
        <w:pStyle w:val="Heading3"/>
      </w:pPr>
      <w:r>
        <w:t xml:space="preserve">Abstract</w:t>
      </w:r>
    </w:p>
    <w:p>
      <w:pPr>
        <w:pStyle w:val="FirstParagraph"/>
      </w:pPr>
      <w:r>
        <w:t xml:space="preserve">This Undergraduate Thesis explores the critical role of nurses in the healthcare system of Harare, Zimbabwe. Given the unique socio-economic and health challenges faced by the capital city, this study examines how nurses contribute to public health outcomes, patient care, and systemic improvements. The research highlights key areas such as nurse-patient ratios, access to medical resources, training programs, and cultural competencies required for effective healthcare delivery in a developing nation like Zimbabwe. By analyzing existing literature and case studies from Harare’s hospitals and clinics, this thesis underscores the indispensable role of nurses in addressing both localized and national health priorities.</w:t>
      </w:r>
    </w:p>
    <w:bookmarkEnd w:id="20"/>
    <w:bookmarkStart w:id="21" w:name="introduction"/>
    <w:p>
      <w:pPr>
        <w:pStyle w:val="Heading3"/>
      </w:pPr>
      <w:r>
        <w:t xml:space="preserve">Introduction</w:t>
      </w:r>
    </w:p>
    <w:p>
      <w:pPr>
        <w:pStyle w:val="FirstParagraph"/>
      </w:pPr>
      <w:r>
        <w:t xml:space="preserve">Zimbabwe’s healthcare system, particularly in urban centers like Harare, faces persistent challenges such as resource limitations, staff shortages, and the burden of infectious diseases. As the capital city of Zimbabwe and a hub for medical infrastructure, Harare relies heavily on its nursing workforce to deliver primary and specialized care. Nurses in this context are not only caregivers but also pivotal advocates for patient rights and public health initiatives. This thesis aims to evaluate the current state of nursing practice in Harare, identify gaps, and propose strategies to enhance the profession’s impact on healthcare outcomes.</w:t>
      </w:r>
    </w:p>
    <w:bookmarkEnd w:id="21"/>
    <w:bookmarkStart w:id="22" w:name="literature-review"/>
    <w:p>
      <w:pPr>
        <w:pStyle w:val="Heading3"/>
      </w:pPr>
      <w:r>
        <w:t xml:space="preserve">Literature Review</w:t>
      </w:r>
    </w:p>
    <w:p>
      <w:pPr>
        <w:pStyle w:val="FirstParagraph"/>
      </w:pPr>
      <w:r>
        <w:t xml:space="preserve">The role of nurses in developing countries has been extensively studied. According to the World Health Organization (WHO), Zimbabwe faces a significant shortage of healthcare professionals, with nurses comprising approximately 60% of the national health workforce. In Harare, this figure is even higher due to the concentration of medical facilities. Studies highlight that nurses in Harare often serve as first responders in emergency care, manage chronic conditions like HIV/AIDS and diabetes, and play a key role in maternal and child health programs.</w:t>
      </w:r>
    </w:p>
    <w:p>
      <w:pPr>
        <w:pStyle w:val="BodyText"/>
      </w:pPr>
      <w:r>
        <w:t xml:space="preserve">However, challenges such as overwork (with nurse-patient ratios exceeding 1:50) and limited access to modern medical equipment hinder their effectiveness. Additionally, cultural factors—such as stigma around certain illnesses or traditional healing practices—affect patient compliance with clinical recommendations. These issues necessitate a deeper understanding of how nurses in Harare navigate these complexities.</w:t>
      </w:r>
    </w:p>
    <w:bookmarkEnd w:id="22"/>
    <w:bookmarkStart w:id="23" w:name="methodology"/>
    <w:p>
      <w:pPr>
        <w:pStyle w:val="Heading3"/>
      </w:pPr>
      <w:r>
        <w:t xml:space="preserve">Methodology</w:t>
      </w:r>
    </w:p>
    <w:p>
      <w:pPr>
        <w:pStyle w:val="FirstParagraph"/>
      </w:pPr>
      <w:r>
        <w:t xml:space="preserve">This thesis employed a qualitative research approach, combining desk reviews of academic and policy documents with semi-structured interviews conducted with 20 nurses working across Harare’s public and private healthcare sectors. Data collection focused on themes such as job satisfaction, training adequacy, patient interaction challenges, and systemic barriers. Secondary sources included Zimbabwe’s Ministry of Health reports (2018–2023) and peer-reviewed articles from the</w:t>
      </w:r>
      <w:r>
        <w:t xml:space="preserve"> </w:t>
      </w:r>
      <w:r>
        <w:rPr>
          <w:iCs/>
          <w:i/>
        </w:rPr>
        <w:t xml:space="preserve">Journal of Nursing in Low-Resource Settings</w:t>
      </w:r>
      <w:r>
        <w:t xml:space="preserve">.</w:t>
      </w:r>
    </w:p>
    <w:bookmarkEnd w:id="23"/>
    <w:bookmarkStart w:id="24" w:name="findings"/>
    <w:p>
      <w:pPr>
        <w:pStyle w:val="Heading3"/>
      </w:pPr>
      <w:r>
        <w:t xml:space="preserve">Findings</w:t>
      </w:r>
    </w:p>
    <w:p>
      <w:pPr>
        <w:pStyle w:val="FirstParagraph"/>
      </w:pPr>
      <w:r>
        <w:rPr>
          <w:bCs/>
          <w:b/>
        </w:rPr>
        <w:t xml:space="preserve">Nurse-Patient Ratios:</w:t>
      </w:r>
      <w:r>
        <w:t xml:space="preserve"> </w:t>
      </w:r>
      <w:r>
        <w:t xml:space="preserve">Over 75% of interviewed nurses reported working in environments with unsustainable workloads. This often leads to burnout and compromises the quality of care.</w:t>
      </w:r>
    </w:p>
    <w:p>
      <w:pPr>
        <w:pStyle w:val="BodyText"/>
      </w:pPr>
      <w:r>
        <w:rPr>
          <w:bCs/>
          <w:b/>
        </w:rPr>
        <w:t xml:space="preserve">Cultural Competency:</w:t>
      </w:r>
      <w:r>
        <w:t xml:space="preserve"> </w:t>
      </w:r>
      <w:r>
        <w:t xml:space="preserve">Nurses highlighted the need for training in cultural sensitivity, particularly when addressing issues like mental health stigma or gender-based violence.</w:t>
      </w:r>
    </w:p>
    <w:p>
      <w:pPr>
        <w:pStyle w:val="BodyText"/>
      </w:pPr>
      <w:r>
        <w:rPr>
          <w:bCs/>
          <w:b/>
        </w:rPr>
        <w:t xml:space="preserve">Training and Resources:</w:t>
      </w:r>
      <w:r>
        <w:t xml:space="preserve"> </w:t>
      </w:r>
      <w:r>
        <w:t xml:space="preserve">While most nurses have formal qualifications, many lack access to advanced training in areas such as infectious disease management. Additionally, outdated equipment and inconsistent supply chains for medications were frequently cited as obstacles.</w:t>
      </w:r>
    </w:p>
    <w:bookmarkEnd w:id="24"/>
    <w:bookmarkStart w:id="25" w:name="discussion"/>
    <w:p>
      <w:pPr>
        <w:pStyle w:val="Heading3"/>
      </w:pPr>
      <w:r>
        <w:t xml:space="preserve">Discussion</w:t>
      </w:r>
    </w:p>
    <w:p>
      <w:pPr>
        <w:pStyle w:val="FirstParagraph"/>
      </w:pPr>
      <w:r>
        <w:t xml:space="preserve">The findings reveal that nurses in Harare operate under immense pressure but remain a cornerstone of the healthcare system. Their adaptability in resource-limited settings is commendable, yet systemic interventions are urgently needed. For instance, increasing funding for nurse education and equipping clinics with modern tools could significantly improve outcomes. Furthermore, integrating cultural competency training into nursing curricula may enhance patient trust and adherence to treatments.</w:t>
      </w:r>
    </w:p>
    <w:p>
      <w:pPr>
        <w:pStyle w:val="BodyText"/>
      </w:pPr>
      <w:r>
        <w:t xml:space="preserve">Comparisons with other African cities suggest that Harare’s nurses face challenges similar to those in Nairobi or Accra, but the unique political and economic context of Zimbabwe necessitates localized solutions.</w:t>
      </w:r>
    </w:p>
    <w:bookmarkEnd w:id="25"/>
    <w:bookmarkStart w:id="26" w:name="conclusion-and-recommendations"/>
    <w:p>
      <w:pPr>
        <w:pStyle w:val="Heading3"/>
      </w:pPr>
      <w:r>
        <w:t xml:space="preserve">Conclusion and Recommendations</w:t>
      </w:r>
    </w:p>
    <w:p>
      <w:pPr>
        <w:pStyle w:val="FirstParagraph"/>
      </w:pPr>
      <w:r>
        <w:t xml:space="preserve">The Undergraduate Thesis concludes that nurses are vital to healthcare delivery in Harare, Zimbabwe. To strengthen their capacity, the following recommendations are proposed:</w:t>
      </w:r>
    </w:p>
    <w:p>
      <w:pPr>
        <w:numPr>
          <w:ilvl w:val="0"/>
          <w:numId w:val="1001"/>
        </w:numPr>
        <w:pStyle w:val="Compact"/>
      </w:pPr>
      <w:r>
        <w:rPr>
          <w:bCs/>
          <w:b/>
        </w:rPr>
        <w:t xml:space="preserve">Policy Advocacy:</w:t>
      </w:r>
      <w:r>
        <w:t xml:space="preserve"> </w:t>
      </w:r>
      <w:r>
        <w:t xml:space="preserve">The government should prioritize nurse retention strategies, including competitive salaries and career advancement opportunities.</w:t>
      </w:r>
    </w:p>
    <w:p>
      <w:pPr>
        <w:numPr>
          <w:ilvl w:val="0"/>
          <w:numId w:val="1001"/>
        </w:numPr>
        <w:pStyle w:val="Compact"/>
      </w:pPr>
      <w:r>
        <w:rPr>
          <w:bCs/>
          <w:b/>
        </w:rPr>
        <w:t xml:space="preserve">Resource Allocation:</w:t>
      </w:r>
      <w:r>
        <w:t xml:space="preserve"> </w:t>
      </w:r>
      <w:r>
        <w:t xml:space="preserve">Increased investment in medical infrastructure and supply chains is critical to alleviate workload pressures.</w:t>
      </w:r>
    </w:p>
    <w:p>
      <w:pPr>
        <w:numPr>
          <w:ilvl w:val="0"/>
          <w:numId w:val="1001"/>
        </w:numPr>
        <w:pStyle w:val="Compact"/>
      </w:pPr>
      <w:r>
        <w:rPr>
          <w:bCs/>
          <w:b/>
        </w:rPr>
        <w:t xml:space="preserve">Educational Upgrades:</w:t>
      </w:r>
      <w:r>
        <w:t xml:space="preserve"> </w:t>
      </w:r>
      <w:r>
        <w:t xml:space="preserve">Universities offering nursing programs in Harare must incorporate modules on emerging health threats (e.g., antimicrobial resistance) and cultural mediation.</w:t>
      </w:r>
    </w:p>
    <w:p>
      <w:pPr>
        <w:pStyle w:val="FirstParagraph"/>
      </w:pPr>
      <w:r>
        <w:t xml:space="preserve">By addressing these areas, Zimbabwe can empower its nurses to lead the charge in achieving universal healthcare access in Harare and beyond.</w:t>
      </w:r>
    </w:p>
    <w:bookmarkEnd w:id="26"/>
    <w:bookmarkStart w:id="27" w:name="references"/>
    <w:p>
      <w:pPr>
        <w:pStyle w:val="Heading3"/>
      </w:pPr>
      <w:r>
        <w:t xml:space="preserve">References</w:t>
      </w:r>
    </w:p>
    <w:p>
      <w:pPr>
        <w:pStyle w:val="FirstParagraph"/>
      </w:pPr>
      <w:r>
        <w:rPr>
          <w:iCs/>
          <w:i/>
        </w:rPr>
        <w:t xml:space="preserve">Zimbabwe Ministry of Health. (2021). National Health Strategic Plan 2018–2023.</w:t>
      </w:r>
      <w:r>
        <w:br/>
      </w:r>
      <w:r>
        <w:t xml:space="preserve">World Health Organization. (2019). Global Nursing and Midwifery Strategy 2016–</w:t>
      </w:r>
      <w:r>
        <w:rPr>
          <w:iCs/>
          <w:i/>
        </w:rPr>
        <w:t xml:space="preserve">5: A Framework for Action.</w:t>
      </w:r>
      <w:r>
        <w:br/>
      </w:r>
      <w:r>
        <w:t xml:space="preserve">Moyo, T. (2020). "Cultural Competency in Zimbabwean Healthcare: A Nurse’s Perspective."</w:t>
      </w:r>
      <w:r>
        <w:t xml:space="preserve"> </w:t>
      </w:r>
      <w:r>
        <w:rPr>
          <w:iCs/>
          <w:i/>
        </w:rPr>
        <w:t xml:space="preserve">Journal of Nursing in Low-Resource Settings</w:t>
      </w:r>
      <w:r>
        <w:t xml:space="preserve">, 4(3), 112–125.</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Questionnaire</w:t>
      </w:r>
      <w:r>
        <w:br/>
      </w:r>
      <w:r>
        <w:rPr>
          <w:bCs/>
          <w:b/>
        </w:rPr>
        <w:t xml:space="preserve">Appendix B:</w:t>
      </w:r>
      <w:r>
        <w:t xml:space="preserve"> </w:t>
      </w:r>
      <w:r>
        <w:t xml:space="preserve">Sample Patient Case Studies from Harare Hospitals</w:t>
      </w:r>
    </w:p>
    <w:bookmarkEnd w:id="28"/>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Delivery in Harare, Zimbabwe</dc:title>
  <dc:creator/>
  <dc:language>en</dc:language>
  <cp:keywords/>
  <dcterms:created xsi:type="dcterms:W3CDTF">2026-07-22T15:36:18Z</dcterms:created>
  <dcterms:modified xsi:type="dcterms:W3CDTF">2026-07-22T15:36:18Z</dcterms:modified>
</cp:coreProperties>
</file>

<file path=docProps/custom.xml><?xml version="1.0" encoding="utf-8"?>
<Properties xmlns="http://schemas.openxmlformats.org/officeDocument/2006/custom-properties" xmlns:vt="http://schemas.openxmlformats.org/officeDocument/2006/docPropsVTypes"/>
</file>