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1f33e00bc6bfed4d23d622d7d7fbadb6df043a"/>
    <w:p>
      <w:pPr>
        <w:pStyle w:val="Heading1"/>
      </w:pPr>
      <w:r>
        <w:t xml:space="preserve">Undergraduate Thesis: The Role of an Occupational Therapist in Brazil Rio de Janeiro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Rio de Janeiro, Brazil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Occupational Therapist in Brazil’s context, with a specific focus on Rio de Janeiro. It examines how occupational therapy contributes to improving the quality of life for individuals across diverse populations in this dynamic city. Through an analysis of local healthcare policies, cultural influences, and socio-economic challenges in Rio de Janeiro, this study highlights the unique responsibilities and adaptations required by Occupational Therapists operating within the Brazilian system. The findings emphasize the necessity of integrating occupational therapy into public health frameworks to address mental health disparities, inclusive education systems, and rehabilitation for elderly populations in urban settings.</w:t>
      </w:r>
    </w:p>
    <w:bookmarkEnd w:id="20"/>
    <w:bookmarkStart w:id="21" w:name="introduction"/>
    <w:p>
      <w:pPr>
        <w:pStyle w:val="Heading2"/>
      </w:pPr>
      <w:r>
        <w:t xml:space="preserve">Introduction</w:t>
      </w:r>
    </w:p>
    <w:p>
      <w:pPr>
        <w:pStyle w:val="FirstParagraph"/>
      </w:pPr>
      <w:r>
        <w:t xml:space="preserve">Rio de Janeiro, known for its vibrant culture and socio-economic diversity, presents unique challenges and opportunities for healthcare professionals. An Occupational Therapist (OT) plays a pivotal role in this environment by helping individuals regain independence through meaningful activities tailored to their physical, cognitive, and emotional needs. This thesis investigates the specific responsibilities of an OT in Brazil’s healthcare landscape, with particular attention to the cultural and structural realities of Rio de Janeiro.</w:t>
      </w:r>
    </w:p>
    <w:p>
      <w:pPr>
        <w:pStyle w:val="BodyText"/>
      </w:pPr>
      <w:r>
        <w:t xml:space="preserve">Brazil’s healthcare system is a blend of public (SUS) and private services. In Rio de Janeiro, where urbanization has created disparities in access to care, Occupational Therapists are essential in bridging gaps between medical treatment and daily living. This study argues that the integration of occupational therapy into primary healthcare services can significantly enhance outcomes for patients with disabilities, mental health conditions, and those recovering from injuries or surgeries.</w:t>
      </w:r>
    </w:p>
    <w:bookmarkEnd w:id="21"/>
    <w:bookmarkStart w:id="22" w:name="X72a77ec577280b6b62205c9899a3ffdf00b5107"/>
    <w:p>
      <w:pPr>
        <w:pStyle w:val="Heading2"/>
      </w:pPr>
      <w:r>
        <w:t xml:space="preserve">The Role of an Occupational Therapist in Brazil</w:t>
      </w:r>
    </w:p>
    <w:p>
      <w:pPr>
        <w:pStyle w:val="FirstParagraph"/>
      </w:pPr>
      <w:r>
        <w:t xml:space="preserve">In Brazil, an Occupational Therapist is a licensed professional trained to assess and treat individuals whose ability to perform daily tasks is compromised by injury, illness, or developmental disorders. In Rio de Janeiro, where the population includes marginalized communities with limited access to healthcare services, OTs are often called upon to provide interventions in schools, community centers, and public hospitals.</w:t>
      </w:r>
    </w:p>
    <w:p>
      <w:pPr>
        <w:pStyle w:val="BodyText"/>
      </w:pPr>
      <w:r>
        <w:t xml:space="preserve">Key responsibilities of an OT in this context include:</w:t>
      </w:r>
    </w:p>
    <w:p>
      <w:pPr>
        <w:numPr>
          <w:ilvl w:val="0"/>
          <w:numId w:val="1001"/>
        </w:numPr>
        <w:pStyle w:val="Compact"/>
      </w:pPr>
      <w:r>
        <w:t xml:space="preserve">Designing rehabilitation programs for stroke survivors or individuals with musculoskeletal injuries.</w:t>
      </w:r>
    </w:p>
    <w:p>
      <w:pPr>
        <w:numPr>
          <w:ilvl w:val="0"/>
          <w:numId w:val="1001"/>
        </w:numPr>
        <w:pStyle w:val="Compact"/>
      </w:pPr>
      <w:r>
        <w:t xml:space="preserve">Assisting children with developmental delays through sensory integration therapy.</w:t>
      </w:r>
    </w:p>
    <w:p>
      <w:pPr>
        <w:numPr>
          <w:ilvl w:val="0"/>
          <w:numId w:val="1001"/>
        </w:numPr>
        <w:pStyle w:val="Compact"/>
      </w:pPr>
      <w:r>
        <w:t xml:space="preserve">Evaluating and modifying environments to accommodate elderly patients in urban settings.</w:t>
      </w:r>
    </w:p>
    <w:p>
      <w:pPr>
        <w:pStyle w:val="FirstParagraph"/>
      </w:pPr>
      <w:r>
        <w:t xml:space="preserve">In Rio de Janeiro, where the population is diverse and often faces environmental stressors (e.g., violence, poverty), OTs must adapt their practices to address cultural nuances. For example, family involvement is central to therapeutic outcomes in Brazilian culture, requiring OTs to collaborate closely with caregivers and community leaders.</w:t>
      </w:r>
    </w:p>
    <w:bookmarkEnd w:id="22"/>
    <w:bookmarkStart w:id="23" w:name="X78156cbc19207853da39d346b3b98371951b3ec"/>
    <w:p>
      <w:pPr>
        <w:pStyle w:val="Heading2"/>
      </w:pPr>
      <w:r>
        <w:t xml:space="preserve">Cultural and Socio-Economic Considerations in Rio de Janeiro</w:t>
      </w:r>
    </w:p>
    <w:p>
      <w:pPr>
        <w:pStyle w:val="FirstParagraph"/>
      </w:pPr>
      <w:r>
        <w:t xml:space="preserve">Rio de Janeiro’s socio-economic divide influences the accessibility and effectiveness of occupational therapy services. While private clinics in affluent neighborhoods like Leblon or Ipanema may offer state-of-the-art facilities, public health centers in favelas face resource constraints. This disparity necessitates creative solutions from OTs, such as using low-cost materials for therapeutic activities or partnering with non-governmental organizations (NGOs) to expand outreach.</w:t>
      </w:r>
    </w:p>
    <w:p>
      <w:pPr>
        <w:pStyle w:val="BodyText"/>
      </w:pPr>
      <w:r>
        <w:t xml:space="preserve">Additionally, Brazil’s legal framework mandates that occupational therapy be included in educational curricula for inclusive education. In Rio de Janeiro, this means OTs work with schools to support children with disabilities through individualized education plans (IEPs), ensuring they can participate fully in classroom activities.</w:t>
      </w:r>
    </w:p>
    <w:bookmarkEnd w:id="23"/>
    <w:bookmarkStart w:id="24" w:name="case-studies-and-local-examples"/>
    <w:p>
      <w:pPr>
        <w:pStyle w:val="Heading2"/>
      </w:pPr>
      <w:r>
        <w:t xml:space="preserve">Case Studies and Local Examples</w:t>
      </w:r>
    </w:p>
    <w:p>
      <w:pPr>
        <w:pStyle w:val="FirstParagraph"/>
      </w:pPr>
      <w:r>
        <w:t xml:space="preserve">To illustrate the practical application of occupational therapy in Rio de Janeiro, this study examines two case studies:</w:t>
      </w:r>
    </w:p>
    <w:p>
      <w:pPr>
        <w:numPr>
          <w:ilvl w:val="0"/>
          <w:numId w:val="1002"/>
        </w:numPr>
        <w:pStyle w:val="Compact"/>
      </w:pPr>
      <w:r>
        <w:rPr>
          <w:bCs/>
          <w:b/>
        </w:rPr>
        <w:t xml:space="preserve">Cases in Public Health Centers:</w:t>
      </w:r>
      <w:r>
        <w:t xml:space="preserve"> </w:t>
      </w:r>
      <w:r>
        <w:t xml:space="preserve">An OT at a SUS-affiliated clinic in the Complexo do Alemão neighborhood implemented a community-based program for elderly patients with Parkinson’s disease. The program focused on improving mobility through adapted exercises and social activities, reducing isolation and enhancing quality of life.</w:t>
      </w:r>
    </w:p>
    <w:p>
      <w:pPr>
        <w:numPr>
          <w:ilvl w:val="0"/>
          <w:numId w:val="1002"/>
        </w:numPr>
        <w:pStyle w:val="Compact"/>
      </w:pPr>
      <w:r>
        <w:rPr>
          <w:bCs/>
          <w:b/>
        </w:rPr>
        <w:t xml:space="preserve">Occupational Therapy in Schools:</w:t>
      </w:r>
      <w:r>
        <w:t xml:space="preserve"> </w:t>
      </w:r>
      <w:r>
        <w:t xml:space="preserve">A school in the Zona Sul collaborated with an OT to provide sensory-friendly learning environments for children with autism. This included modifying classroom layouts and introducing occupational therapy-based sensory tools, leading to improved concentration and reduced behavioral issues.</w:t>
      </w:r>
    </w:p>
    <w:p>
      <w:pPr>
        <w:pStyle w:val="FirstParagraph"/>
      </w:pPr>
      <w:r>
        <w:t xml:space="preserve">These examples underscore the adaptability of occupational therapists in addressing Brazil’s unique challenges while adhering to global best practices.</w:t>
      </w:r>
    </w:p>
    <w:bookmarkEnd w:id="24"/>
    <w:bookmarkStart w:id="25" w:name="challenges-and-opportunities"/>
    <w:p>
      <w:pPr>
        <w:pStyle w:val="Heading2"/>
      </w:pPr>
      <w:r>
        <w:t xml:space="preserve">Challenges and Opportunities</w:t>
      </w:r>
    </w:p>
    <w:p>
      <w:pPr>
        <w:pStyle w:val="FirstParagraph"/>
      </w:pPr>
      <w:r>
        <w:t xml:space="preserve">Despite its growing importance, occupational therapy in Rio de Janeiro faces challenges such as limited public funding, a shortage of trained professionals, and the need for greater awareness about the profession. However, opportunities abound through partnerships with universities (e.g., Universidade Federal do Estado do Rio de Janeiro) and initiatives like Brazil’s National Policy on Occupational Therapy (PNOT), which aims to integrate OTs into all levels of healthcare.</w:t>
      </w:r>
    </w:p>
    <w:p>
      <w:pPr>
        <w:pStyle w:val="BodyText"/>
      </w:pPr>
      <w:r>
        <w:t xml:space="preserve">Moreover, the rise of telehealth services during the pandemic has opened new avenues for OTs to reach underserved populations in Rio. Virtual consultations for mental health support or home-based rehabilitation programs are now being explored as sustainable solutions.</w:t>
      </w:r>
    </w:p>
    <w:bookmarkEnd w:id="25"/>
    <w:bookmarkStart w:id="26" w:name="conclusion"/>
    <w:p>
      <w:pPr>
        <w:pStyle w:val="Heading2"/>
      </w:pPr>
      <w:r>
        <w:t xml:space="preserve">Conclusion</w:t>
      </w:r>
    </w:p>
    <w:p>
      <w:pPr>
        <w:pStyle w:val="FirstParagraph"/>
      </w:pPr>
      <w:r>
        <w:t xml:space="preserve">This Undergraduate Thesis underscores the vital role of an Occupational Therapist in Brazil, particularly within the context of Rio de Janeiro. By addressing socio-economic disparities, cultural nuances, and public health priorities, occupational therapy contributes significantly to improving individuals’ ability to engage in meaningful activities. As Rio de Janeiro continues to evolve as a global city, the integration of occupational therapy into its healthcare and educational systems remains crucial for fostering inclusivity and resilience.</w:t>
      </w:r>
    </w:p>
    <w:p>
      <w:pPr>
        <w:pStyle w:val="BodyText"/>
      </w:pPr>
      <w:r>
        <w:t xml:space="preserve">Future research could explore the long-term impact of occupational therapy programs in marginalized communities or evaluate the effectiveness of telehealth models in expanding access. Ultimately, this study highlights the necessity of empowering Occupational Therapists to shape a more equitable society in Brazil’s most iconic city.</w:t>
      </w:r>
    </w:p>
    <w:bookmarkEnd w:id="26"/>
    <w:p>
      <w:pPr>
        <w:pStyle w:val="BodyText"/>
      </w:pPr>
      <w:r>
        <w:rPr>
          <w:iCs/>
          <w:i/>
        </w:rPr>
        <w:t xml:space="preserve">Keywords:</w:t>
      </w:r>
      <w:r>
        <w:t xml:space="preserve"> </w:t>
      </w:r>
      <w:r>
        <w:t xml:space="preserve">Undergraduate Thesis, Occupational Therapist, Brazil Rio de Janeiro</w:t>
      </w:r>
    </w:p>
    <w:p>
      <w:pPr>
        <w:pStyle w:val="BodyText"/>
      </w:pPr>
      <w:r>
        <w:rPr>
          <w:bCs/>
          <w:b/>
        </w:rPr>
        <w:t xml:space="preserve">Note:</w:t>
      </w:r>
      <w:r>
        <w:t xml:space="preserve"> </w:t>
      </w:r>
      <w:r>
        <w:t xml:space="preserve">This document is intended for academic use and should be adapted to meet the specific guidelines of your institution.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Occupational Therapist in Brazil Rio de Janeiro</dc:title>
  <dc:creator/>
  <dc:language>en</dc:language>
  <cp:keywords/>
  <dcterms:created xsi:type="dcterms:W3CDTF">2026-07-21T14:09:27Z</dcterms:created>
  <dcterms:modified xsi:type="dcterms:W3CDTF">2026-07-21T14:09:27Z</dcterms:modified>
</cp:coreProperties>
</file>

<file path=docProps/custom.xml><?xml version="1.0" encoding="utf-8"?>
<Properties xmlns="http://schemas.openxmlformats.org/officeDocument/2006/custom-properties" xmlns:vt="http://schemas.openxmlformats.org/officeDocument/2006/docPropsVTypes"/>
</file>