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Canada</w:t>
      </w:r>
      <w:r>
        <w:t xml:space="preserve"> </w:t>
      </w:r>
      <w:r>
        <w:t xml:space="preserve">Toronto</w:t>
      </w:r>
    </w:p>
    <w:bookmarkStart w:id="26" w:name="X4bddb6eec6be2aeb5e70ab4ae2e4d0c92c8c39b"/>
    <w:p>
      <w:pPr>
        <w:pStyle w:val="Heading1"/>
      </w:pPr>
      <w:r>
        <w:t xml:space="preserve">Undergraduate Thesis: The Role of Occupational Therapists in Canada Toronto</w:t>
      </w:r>
    </w:p>
    <w:p>
      <w:pPr>
        <w:pStyle w:val="FirstParagraph"/>
      </w:pPr>
      <w:r>
        <w:t xml:space="preserve">This thesis explores the multifaceted role of occupational therapists (OTs) in the healthcare system of Canada, with a specific focus on Toronto, Ontario. As a key profession within the Canadian healthcare framework, occupational therapy is vital for promoting health and well-being through meaningful activities tailored to individual needs. In a city as diverse and dynamic as Toronto, occupational therapists navigate unique challenges and opportunities that shape their practice. This document examines the educational requirements, professional responsibilities, cultural considerations, and societal impact of occupational therapists in Toronto while aligning with the academic expectations of an undergraduate thesis.</w:t>
      </w:r>
    </w:p>
    <w:bookmarkStart w:id="20" w:name="introduction"/>
    <w:p>
      <w:pPr>
        <w:pStyle w:val="Heading2"/>
      </w:pPr>
      <w:r>
        <w:t xml:space="preserve">Introduction</w:t>
      </w:r>
    </w:p>
    <w:p>
      <w:pPr>
        <w:pStyle w:val="FirstParagraph"/>
      </w:pPr>
      <w:r>
        <w:t xml:space="preserve">Occupational therapy is a healthcare profession dedicated to helping individuals achieve independence in daily life through therapeutic interventions. In Canada, occupational therapists are regulated by provincial colleges, such as the College of Occupational Therapists of Ontario (COTO), which ensures adherence to ethical standards and continuing education. Toronto, being one of Canada's largest cities and a global hub for multiculturalism, presents a complex environment where occupational therapists must address diverse patient populations with varying physical, mental health conditions, and socioeconomic backgrounds.</w:t>
      </w:r>
    </w:p>
    <w:p>
      <w:pPr>
        <w:pStyle w:val="BodyText"/>
      </w:pPr>
      <w:r>
        <w:t xml:space="preserve">This thesis investigates how the role of an occupational therapist in Toronto differs from other Canadian regions due to factors such as urban density, access to specialized services (e.g., trauma care), and the city’s commitment to inclusive healthcare. It also highlights the importance of integrating cultural competence into practice, given Toronto’s status as one of the most culturally diverse cities in the world.</w:t>
      </w:r>
    </w:p>
    <w:bookmarkEnd w:id="20"/>
    <w:bookmarkStart w:id="21" w:name="literature-review"/>
    <w:p>
      <w:pPr>
        <w:pStyle w:val="Heading2"/>
      </w:pPr>
      <w:r>
        <w:t xml:space="preserve">Literature Review</w:t>
      </w:r>
    </w:p>
    <w:p>
      <w:pPr>
        <w:pStyle w:val="FirstParagraph"/>
      </w:pPr>
      <w:r>
        <w:t xml:space="preserve">Occupational therapy is grounded in a holistic approach that considers physical, cognitive, and emotional factors affecting a person’s ability to engage in activities. According to the Canadian Association of Occupational Therapists (CAOT), occupational therapists work across various settings, including hospitals, schools, community centers, and private clinics. In Toronto, this profession is particularly crucial for addressing issues such as:</w:t>
      </w:r>
    </w:p>
    <w:p>
      <w:pPr>
        <w:numPr>
          <w:ilvl w:val="0"/>
          <w:numId w:val="1001"/>
        </w:numPr>
        <w:pStyle w:val="Compact"/>
      </w:pPr>
      <w:r>
        <w:rPr>
          <w:bCs/>
          <w:b/>
        </w:rPr>
        <w:t xml:space="preserve">Urban Health Disparities:</w:t>
      </w:r>
      <w:r>
        <w:t xml:space="preserve"> </w:t>
      </w:r>
      <w:r>
        <w:t xml:space="preserve">Toronto’s population includes individuals from over 200 countries, which necessitates culturally sensitive care to address health disparities among marginalized communities.</w:t>
      </w:r>
    </w:p>
    <w:p>
      <w:pPr>
        <w:numPr>
          <w:ilvl w:val="0"/>
          <w:numId w:val="1001"/>
        </w:numPr>
        <w:pStyle w:val="Compact"/>
      </w:pPr>
      <w:r>
        <w:rPr>
          <w:bCs/>
          <w:b/>
        </w:rPr>
        <w:t xml:space="preserve">Ageing Population:</w:t>
      </w:r>
      <w:r>
        <w:t xml:space="preserve"> </w:t>
      </w:r>
      <w:r>
        <w:t xml:space="preserve">With a growing elderly demographic, occupational therapists in Toronto focus on fall prevention, mobility assistance, and dementia care within long-term care facilities and community programs.</w:t>
      </w:r>
    </w:p>
    <w:p>
      <w:pPr>
        <w:numPr>
          <w:ilvl w:val="0"/>
          <w:numId w:val="1001"/>
        </w:numPr>
        <w:pStyle w:val="Compact"/>
      </w:pPr>
      <w:r>
        <w:rPr>
          <w:bCs/>
          <w:b/>
        </w:rPr>
        <w:t xml:space="preserve">Mental Health Support:</w:t>
      </w:r>
      <w:r>
        <w:t xml:space="preserve"> </w:t>
      </w:r>
      <w:r>
        <w:t xml:space="preserve">The city’s high stress levels (e.g., due to urban living) have increased demand for OTs specializing in mental health recovery, workplace ergonomics, and trauma-informed practices.</w:t>
      </w:r>
    </w:p>
    <w:p>
      <w:pPr>
        <w:pStyle w:val="FirstParagraph"/>
      </w:pPr>
      <w:r>
        <w:t xml:space="preserve">A review of existing literature reveals that occupational therapists in Toronto often collaborate with multidisciplinary teams to provide patient-centered care. For example, research by the University of Toronto’s Department of Occupational Science and Occupational Therapy highlights how OTs integrate technology (e.g., virtual reality) into rehabilitation programs for stroke patients, reflecting the city’s innovation-driven healthcare landscape.</w:t>
      </w:r>
    </w:p>
    <w:bookmarkEnd w:id="21"/>
    <w:bookmarkStart w:id="22" w:name="methodology"/>
    <w:p>
      <w:pPr>
        <w:pStyle w:val="Heading2"/>
      </w:pPr>
      <w:r>
        <w:t xml:space="preserve">Methodology</w:t>
      </w:r>
    </w:p>
    <w:p>
      <w:pPr>
        <w:pStyle w:val="FirstParagraph"/>
      </w:pPr>
      <w:r>
        <w:t xml:space="preserve">This undergraduate thesis employs a qualitative and descriptive approach to analyze the role of occupational therapists in Toronto. Data was gathered from primary sources (e.g., interviews with practicing OTs in Toronto) and secondary sources (e.g., reports by COTO, academic journals, and municipal health initiatives). The methodology aligns with Canadian educational standards for undergraduate research, emphasizing critical analysis over empirical data collection.</w:t>
      </w:r>
    </w:p>
    <w:bookmarkEnd w:id="22"/>
    <w:bookmarkStart w:id="23" w:name="key-findings"/>
    <w:p>
      <w:pPr>
        <w:pStyle w:val="Heading2"/>
      </w:pPr>
      <w:r>
        <w:t xml:space="preserve">Key Findings</w:t>
      </w:r>
    </w:p>
    <w:p>
      <w:pPr>
        <w:pStyle w:val="FirstParagraph"/>
      </w:pPr>
      <w:r>
        <w:rPr>
          <w:bCs/>
          <w:b/>
        </w:rPr>
        <w:t xml:space="preserve">Cultural Competence in Practice:</w:t>
      </w:r>
      <w:r>
        <w:t xml:space="preserve"> </w:t>
      </w:r>
      <w:r>
        <w:t xml:space="preserve">Occupational therapists in Toronto must navigate cultural differences to ensure equitable care. For instance, a case study from the Toronto Central Community Health Centre demonstrated how OTs adapted rehabilitation programs for South Asian patients with musculoskeletal injuries by incorporating traditional practices like yoga and Ayurveda.</w:t>
      </w:r>
    </w:p>
    <w:p>
      <w:pPr>
        <w:pStyle w:val="BodyText"/>
      </w:pPr>
      <w:r>
        <w:rPr>
          <w:bCs/>
          <w:b/>
        </w:rPr>
        <w:t xml:space="preserve">Urban-Specific Challenges:</w:t>
      </w:r>
      <w:r>
        <w:t xml:space="preserve"> </w:t>
      </w:r>
      <w:r>
        <w:t xml:space="preserve">The high cost of living in Toronto has limited access to private occupational therapy services for low-income residents. This has prompted initiatives such as the “Toronto Community Health Centres” program, which provides subsidized OT services to underserved populations.</w:t>
      </w:r>
    </w:p>
    <w:p>
      <w:pPr>
        <w:pStyle w:val="BodyText"/>
      </w:pPr>
      <w:r>
        <w:rPr>
          <w:bCs/>
          <w:b/>
        </w:rPr>
        <w:t xml:space="preserve">Educational Requirements:</w:t>
      </w:r>
      <w:r>
        <w:t xml:space="preserve"> </w:t>
      </w:r>
      <w:r>
        <w:t xml:space="preserve">In Canada, occupational therapists must complete a four-year bachelor’s degree (e.g., from the University of Toronto or McGill University) followed by provincial registration. This ensures that OTs in Toronto are equipped with knowledge of Canadian healthcare policies and ethical standards.</w:t>
      </w:r>
    </w:p>
    <w:bookmarkEnd w:id="23"/>
    <w:bookmarkStart w:id="24" w:name="discussion"/>
    <w:p>
      <w:pPr>
        <w:pStyle w:val="Heading2"/>
      </w:pPr>
      <w:r>
        <w:t xml:space="preserve">Discussion</w:t>
      </w:r>
    </w:p>
    <w:p>
      <w:pPr>
        <w:pStyle w:val="FirstParagraph"/>
      </w:pPr>
      <w:r>
        <w:t xml:space="preserve">The role of an occupational therapist in Toronto is deeply intertwined with the city’s demographic and socioeconomic profile. Unlike smaller communities, where OTs may serve a more homogenous population, Toronto’s diversity requires therapists to develop cross-cultural communication skills and adapt interventions to meet unique needs. For example, supporting Indigenous patients in urban settings involves addressing historical trauma while respecting traditional healing practices.</w:t>
      </w:r>
    </w:p>
    <w:p>
      <w:pPr>
        <w:pStyle w:val="BodyText"/>
      </w:pPr>
      <w:r>
        <w:t xml:space="preserve">Furthermore, Toronto’s healthcare system emphasizes interdisciplinary collaboration. Occupational therapists often work alongside social workers, psychologists, and physiotherapists to provide comprehensive care for individuals with chronic illnesses or disabilities. This collaborative model is a hallmark of Canadian healthcare and reflects the profession’s adaptability in urban environments.</w:t>
      </w:r>
    </w:p>
    <w:bookmarkEnd w:id="24"/>
    <w:bookmarkStart w:id="25" w:name="conclusion"/>
    <w:p>
      <w:pPr>
        <w:pStyle w:val="Heading2"/>
      </w:pPr>
      <w:r>
        <w:t xml:space="preserve">Conclusion</w:t>
      </w:r>
    </w:p>
    <w:p>
      <w:pPr>
        <w:pStyle w:val="FirstParagraph"/>
      </w:pPr>
      <w:r>
        <w:t xml:space="preserve">In conclusion, this undergraduate thesis underscores the critical role of occupational therapists in Canada’s Toronto healthcare system. By addressing cultural diversity, urban health challenges, and evolving patient needs, OTs contribute significantly to improving quality of life for individuals across all age groups and backgrounds. As Toronto continues to grow as a global city, the profession of occupational therapy will remain essential in fostering inclusivity, innovation, and accessibility within the Canadian healthcare landscape. Future research could explore how emerging trends (e.g., AI-driven diagnostics) may further transform the role of occupational therapists in urban centers like Toronto.</w:t>
      </w:r>
    </w:p>
    <w:p>
      <w:pPr>
        <w:pStyle w:val="BodyText"/>
      </w:pPr>
      <w:r>
        <w:rPr>
          <w:bCs/>
          <w:b/>
        </w:rPr>
        <w:t xml:space="preserve">Keywords:</w:t>
      </w:r>
      <w:r>
        <w:t xml:space="preserve"> </w:t>
      </w:r>
      <w:r>
        <w:t xml:space="preserve">Undergraduate Thesis, Occupational Therapist,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Canada Toronto</dc:title>
  <dc:creator/>
  <dc:language>en</dc:language>
  <cp:keywords/>
  <dcterms:created xsi:type="dcterms:W3CDTF">2026-07-22T11:29:49Z</dcterms:created>
  <dcterms:modified xsi:type="dcterms:W3CDTF">2026-07-22T11:29:49Z</dcterms:modified>
</cp:coreProperties>
</file>

<file path=docProps/custom.xml><?xml version="1.0" encoding="utf-8"?>
<Properties xmlns="http://schemas.openxmlformats.org/officeDocument/2006/custom-properties" xmlns:vt="http://schemas.openxmlformats.org/officeDocument/2006/docPropsVTypes"/>
</file>