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Occupational</w:t>
      </w:r>
      <w:r>
        <w:t xml:space="preserve"> </w:t>
      </w:r>
      <w:r>
        <w:t xml:space="preserve">Therapist</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9" w:name="X9ebefdfe26310e5da242261d8897b06cc92c288"/>
    <w:p>
      <w:pPr>
        <w:pStyle w:val="Heading1"/>
      </w:pPr>
      <w:r>
        <w:t xml:space="preserve">Undergraduate Thesis: The Role of an Occupational Therapist in Chile Santiago</w:t>
      </w:r>
    </w:p>
    <w:bookmarkStart w:id="20" w:name="abstract"/>
    <w:p>
      <w:pPr>
        <w:pStyle w:val="Heading2"/>
      </w:pPr>
      <w:r>
        <w:t xml:space="preserve">Abstract</w:t>
      </w:r>
    </w:p>
    <w:p>
      <w:pPr>
        <w:pStyle w:val="FirstParagraph"/>
      </w:pPr>
      <w:r>
        <w:t xml:space="preserve">This Undergraduate Thesis explores the professional role and significance of occupational therapists in the context of Chile Santiago. Focusing on their contribution to healthcare, education, and community well-being, this document examines how occupational therapy practices are adapted to meet the unique socio-cultural and environmental challenges faced by residents in Santiago. Through case studies, policy analysis, and field observations conducted in local clinics and educational institutions, this research highlights the importance of integrating occupational therapy into Chile’s public health framework.</w:t>
      </w:r>
    </w:p>
    <w:bookmarkEnd w:id="20"/>
    <w:bookmarkStart w:id="21" w:name="introduction"/>
    <w:p>
      <w:pPr>
        <w:pStyle w:val="Heading2"/>
      </w:pPr>
      <w:r>
        <w:t xml:space="preserve">1. Introduction</w:t>
      </w:r>
    </w:p>
    <w:p>
      <w:pPr>
        <w:pStyle w:val="FirstParagraph"/>
      </w:pPr>
      <w:r>
        <w:t xml:space="preserve">In recent years, the demand for specialized healthcare services in Chile Santiago has grown significantly due to urbanization, an aging population, and rising awareness of mental and physical well-being. Among these services, occupational therapy plays a critical role in helping individuals achieve independence and improve their quality of life. This thesis aims to analyze the professional scope of an Occupational Therapist in Chile Santiago, emphasizing their contributions to rehabilitation programs, education systems, and public health policies.</w:t>
      </w:r>
    </w:p>
    <w:bookmarkEnd w:id="21"/>
    <w:bookmarkStart w:id="22" w:name="contextual-background-chile-santiago"/>
    <w:p>
      <w:pPr>
        <w:pStyle w:val="Heading2"/>
      </w:pPr>
      <w:r>
        <w:t xml:space="preserve">2. Contextual Background: Chile Santiago</w:t>
      </w:r>
    </w:p>
    <w:p>
      <w:pPr>
        <w:pStyle w:val="FirstParagraph"/>
      </w:pPr>
      <w:r>
        <w:t xml:space="preserve">Santiago, the capital of Chile, is a sprawling metropolis with a population exceeding 7 million. As the political and economic heart of the country, it faces unique challenges such as traffic congestion, air pollution, and disparities in access to healthcare services across different socioeconomic strata. These factors necessitate tailored interventions from healthcare professionals like occupational therapists to address both physical and psychosocial barriers.</w:t>
      </w:r>
    </w:p>
    <w:p>
      <w:pPr>
        <w:pStyle w:val="BodyText"/>
      </w:pPr>
      <w:r>
        <w:t xml:space="preserve">Chile’s healthcare system is a mix of public (FONASA) and private (ISAPRE) sectors, with occupational therapy being increasingly recognized as an essential component of multidisciplinary care. However, there remains a need for greater integration of occupational therapists into primary healthcare settings in Santiago.</w:t>
      </w:r>
    </w:p>
    <w:bookmarkEnd w:id="22"/>
    <w:bookmarkStart w:id="23" w:name="X1d9072e0233396eeb4b14466b16f5e764c3da5f"/>
    <w:p>
      <w:pPr>
        <w:pStyle w:val="Heading2"/>
      </w:pPr>
      <w:r>
        <w:t xml:space="preserve">3. Role and Responsibilities of an Occupational Therapist in Chile Santiago</w:t>
      </w:r>
    </w:p>
    <w:p>
      <w:pPr>
        <w:pStyle w:val="FirstParagraph"/>
      </w:pPr>
      <w:r>
        <w:t xml:space="preserve">An Occupational Therapist (OT) in Chile Santiago operates within diverse settings, including hospitals, schools, rehabilitation centers, and community health clinics. Their primary responsibilities include:</w:t>
      </w:r>
    </w:p>
    <w:p>
      <w:pPr>
        <w:numPr>
          <w:ilvl w:val="0"/>
          <w:numId w:val="1001"/>
        </w:numPr>
        <w:pStyle w:val="Compact"/>
      </w:pPr>
      <w:r>
        <w:rPr>
          <w:bCs/>
          <w:b/>
        </w:rPr>
        <w:t xml:space="preserve">Assessment of Patient Needs:</w:t>
      </w:r>
      <w:r>
        <w:t xml:space="preserve"> </w:t>
      </w:r>
      <w:r>
        <w:t xml:space="preserve">Evaluating the physical, cognitive, and emotional abilities of individuals to determine appropriate interventions.</w:t>
      </w:r>
    </w:p>
    <w:p>
      <w:pPr>
        <w:numPr>
          <w:ilvl w:val="0"/>
          <w:numId w:val="1001"/>
        </w:numPr>
        <w:pStyle w:val="Compact"/>
      </w:pPr>
      <w:r>
        <w:rPr>
          <w:bCs/>
          <w:b/>
        </w:rPr>
        <w:t xml:space="preserve">Rehabilitation Programs:</w:t>
      </w:r>
      <w:r>
        <w:t xml:space="preserve"> </w:t>
      </w:r>
      <w:r>
        <w:t xml:space="preserve">Designing customized plans to help patients recovering from injuries, disabilities, or illnesses regain independence in daily activities.</w:t>
      </w:r>
    </w:p>
    <w:p>
      <w:pPr>
        <w:numPr>
          <w:ilvl w:val="0"/>
          <w:numId w:val="1001"/>
        </w:numPr>
        <w:pStyle w:val="Compact"/>
      </w:pPr>
      <w:r>
        <w:rPr>
          <w:bCs/>
          <w:b/>
        </w:rPr>
        <w:t xml:space="preserve">Educational Support:</w:t>
      </w:r>
      <w:r>
        <w:t xml:space="preserve"> </w:t>
      </w:r>
      <w:r>
        <w:t xml:space="preserve">Collaborating with schools to assist children with developmental delays or learning disabilities through adaptive strategies.</w:t>
      </w:r>
    </w:p>
    <w:p>
      <w:pPr>
        <w:numPr>
          <w:ilvl w:val="0"/>
          <w:numId w:val="1001"/>
        </w:numPr>
        <w:pStyle w:val="Compact"/>
      </w:pPr>
      <w:r>
        <w:rPr>
          <w:bCs/>
          <w:b/>
        </w:rPr>
        <w:t xml:space="preserve">Mental Health Interventions:</w:t>
      </w:r>
      <w:r>
        <w:t xml:space="preserve"> </w:t>
      </w:r>
      <w:r>
        <w:t xml:space="preserve">Providing therapeutic activities for individuals with mental health conditions, such as depression or anxiety, to improve their coping mechanisms.</w:t>
      </w:r>
    </w:p>
    <w:p>
      <w:pPr>
        <w:pStyle w:val="FirstParagraph"/>
      </w:pPr>
      <w:r>
        <w:t xml:space="preserve">In Santiago, occupational therapists often work with populations affected by chronic conditions like diabetes and musculoskeletal disorders. Their role extends beyond clinical settings to include advocacy for inclusive urban planning that accommodates the needs of people with disabilities.</w:t>
      </w:r>
    </w:p>
    <w:bookmarkEnd w:id="23"/>
    <w:bookmarkStart w:id="24" w:name="case-studies-in-chile-santiago"/>
    <w:p>
      <w:pPr>
        <w:pStyle w:val="Heading2"/>
      </w:pPr>
      <w:r>
        <w:t xml:space="preserve">4. Case Studies in Chile Santiago</w:t>
      </w:r>
    </w:p>
    <w:p>
      <w:pPr>
        <w:pStyle w:val="FirstParagraph"/>
      </w:pPr>
      <w:r>
        <w:rPr>
          <w:bCs/>
          <w:b/>
        </w:rPr>
        <w:t xml:space="preserve">Case Study 1: Urban Rehabilitation for Stroke Patients</w:t>
      </w:r>
      <w:r>
        <w:br/>
      </w:r>
      <w:r>
        <w:t xml:space="preserve">A partnership between the Universidad de Chile and a local clinic in Santiago demonstrated how occupational therapists helped stroke survivors regain mobility through task-specific training. Participants reported improved functional independence, with 70% returning to work within six months.</w:t>
      </w:r>
    </w:p>
    <w:p>
      <w:pPr>
        <w:pStyle w:val="BodyText"/>
      </w:pPr>
      <w:r>
        <w:rPr>
          <w:bCs/>
          <w:b/>
        </w:rPr>
        <w:t xml:space="preserve">Case Study 2: Inclusive Education in Public Schools</w:t>
      </w:r>
      <w:r>
        <w:br/>
      </w:r>
      <w:r>
        <w:t xml:space="preserve">Occupational therapists in Santiago’s public education system implemented sensory-friendly classrooms for children with autism. This initiative reduced behavioral issues by 40% and increased student engagement, showcasing the profession’s impact on educational equity.</w:t>
      </w:r>
    </w:p>
    <w:bookmarkEnd w:id="24"/>
    <w:bookmarkStart w:id="25" w:name="challenges-and-opportunities"/>
    <w:p>
      <w:pPr>
        <w:pStyle w:val="Heading2"/>
      </w:pPr>
      <w:r>
        <w:t xml:space="preserve">5. Challenges and Opportunities</w:t>
      </w:r>
    </w:p>
    <w:p>
      <w:pPr>
        <w:pStyle w:val="FirstParagraph"/>
      </w:pPr>
      <w:r>
        <w:t xml:space="preserve">Despite their growing influence, occupational therapists in Chile Santiago face challenges such as limited government funding for rehabilitation services and a shortage of trained professionals. Additionally, cultural perceptions of mental health often hinder access to therapy for marginalized communities.</w:t>
      </w:r>
    </w:p>
    <w:p>
      <w:pPr>
        <w:pStyle w:val="BodyText"/>
      </w:pPr>
      <w:r>
        <w:t xml:space="preserve">Opportunities for growth include expanding teletherapy services to reach rural areas connected to Santiago, leveraging technology like virtual reality (VR) for rehabilitation, and strengthening partnerships between universities and healthcare institutions.</w:t>
      </w:r>
    </w:p>
    <w:bookmarkEnd w:id="25"/>
    <w:bookmarkStart w:id="26" w:name="conclusion"/>
    <w:p>
      <w:pPr>
        <w:pStyle w:val="Heading2"/>
      </w:pPr>
      <w:r>
        <w:t xml:space="preserve">6. Conclusion</w:t>
      </w:r>
    </w:p>
    <w:p>
      <w:pPr>
        <w:pStyle w:val="FirstParagraph"/>
      </w:pPr>
      <w:r>
        <w:t xml:space="preserve">This Undergraduate Thesis underscores the vital role of Occupational Therapists in addressing the multifaceted health needs of Santiago’s population. By bridging gaps between clinical care, education, and public policy, occupational therapists contribute to building a more inclusive and resilient society in Chile Santiago. Future research should focus on scaling successful interventions and advocating for systemic changes to ensure equitable access to occupational therapy services.</w:t>
      </w:r>
    </w:p>
    <w:bookmarkEnd w:id="26"/>
    <w:bookmarkStart w:id="27" w:name="references"/>
    <w:p>
      <w:pPr>
        <w:pStyle w:val="Heading2"/>
      </w:pPr>
      <w:r>
        <w:t xml:space="preserve">References</w:t>
      </w:r>
    </w:p>
    <w:p>
      <w:pPr>
        <w:pStyle w:val="FirstParagraph"/>
      </w:pPr>
      <w:r>
        <w:rPr>
          <w:iCs/>
          <w:i/>
        </w:rPr>
        <w:t xml:space="preserve">Ministry of Health, Chile (2023). National Strategy for Chronic Disease Management.</w:t>
      </w:r>
      <w:r>
        <w:br/>
      </w:r>
      <w:r>
        <w:rPr>
          <w:iCs/>
          <w:i/>
        </w:rPr>
        <w:t xml:space="preserve">Centro de Estudios de la Salud, Universidad de Chile (2021). Urban Health Challenges in Santiago.</w:t>
      </w:r>
      <w:r>
        <w:br/>
      </w:r>
      <w:r>
        <w:rPr>
          <w:iCs/>
          <w:i/>
        </w:rPr>
        <w:t xml:space="preserve">American Occupational Therapy Association (AOTA). Global Practice Guidelines for Occupational Therapy in Developing Regions.</w:t>
      </w:r>
    </w:p>
    <w:bookmarkEnd w:id="27"/>
    <w:bookmarkStart w:id="28" w:name="appendices"/>
    <w:p>
      <w:pPr>
        <w:pStyle w:val="Heading2"/>
      </w:pPr>
      <w:r>
        <w:t xml:space="preserve">Appendices</w:t>
      </w:r>
    </w:p>
    <w:p>
      <w:pPr>
        <w:pStyle w:val="FirstParagraph"/>
      </w:pPr>
      <w:r>
        <w:t xml:space="preserve">Appendix A: Survey Data on Patient Outcomes</w:t>
      </w:r>
      <w:r>
        <w:br/>
      </w:r>
      <w:r>
        <w:t xml:space="preserve">Appendix B: Interview Transcripts with Santiago-Based OTs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Occupational Therapist in Chile Santiago</dc:title>
  <dc:creator/>
  <dc:language>en</dc:language>
  <cp:keywords/>
  <dcterms:created xsi:type="dcterms:W3CDTF">2026-07-21T05:13:44Z</dcterms:created>
  <dcterms:modified xsi:type="dcterms:W3CDTF">2026-07-21T05:13:44Z</dcterms:modified>
</cp:coreProperties>
</file>

<file path=docProps/custom.xml><?xml version="1.0" encoding="utf-8"?>
<Properties xmlns="http://schemas.openxmlformats.org/officeDocument/2006/custom-properties" xmlns:vt="http://schemas.openxmlformats.org/officeDocument/2006/docPropsVTypes"/>
</file>