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4" w:name="X404316d56bf9010d424a0f745e779e22655079b"/>
    <w:p>
      <w:pPr>
        <w:pStyle w:val="Heading1"/>
      </w:pPr>
      <w:r>
        <w:t xml:space="preserve">Undergraduate Thesis: The Role and Impact of Occupational Therapists in Nigeria Abuja</w:t>
      </w:r>
    </w:p>
    <w:bookmarkStart w:id="20" w:name="abstract"/>
    <w:p>
      <w:pPr>
        <w:pStyle w:val="Heading2"/>
      </w:pPr>
      <w:r>
        <w:t xml:space="preserve">Abstract</w:t>
      </w:r>
    </w:p>
    <w:p>
      <w:pPr>
        <w:pStyle w:val="FirstParagraph"/>
      </w:pPr>
      <w:r>
        <w:t xml:space="preserve">This Undergraduate Thesis explores the critical role of occupational therapists (OTs) in Nigeria, with a specific focus on Abuja, the federal capital territory. The study examines the current state of occupational therapy services, challenges faced by professionals in this region, and opportunities for growth. By analyzing existing literature and case studies from Abuja-based OTs, this thesis highlights how occupational therapists contribute to healthcare delivery and quality of life improvement for patients across diverse populations. The findings emphasize the need for policy reforms, resource allocation, and public awareness campaigns to enhance the visibility and effectiveness of occupational therapy in Nigeria Abuja.</w:t>
      </w:r>
    </w:p>
    <w:bookmarkEnd w:id="20"/>
    <w:bookmarkStart w:id="24" w:name="introduction"/>
    <w:p>
      <w:pPr>
        <w:pStyle w:val="Heading2"/>
      </w:pPr>
      <w:r>
        <w:t xml:space="preserve">1. Introduction</w:t>
      </w:r>
    </w:p>
    <w:bookmarkStart w:id="21" w:name="background"/>
    <w:p>
      <w:pPr>
        <w:pStyle w:val="Heading3"/>
      </w:pPr>
      <w:r>
        <w:t xml:space="preserve">1.1 Background</w:t>
      </w:r>
    </w:p>
    <w:p>
      <w:pPr>
        <w:pStyle w:val="FirstParagraph"/>
      </w:pPr>
      <w:r>
        <w:t xml:space="preserve">Nigeria is a developing country with a growing demand for specialized healthcare services, including those provided by occupational therapists. Occupational therapy is a holistic profession that helps individuals regain independence in daily activities through therapeutic interventions tailored to their physical, mental, and social needs. However, the field remains underdeveloped in many parts of Nigeria, including Abuja.</w:t>
      </w:r>
    </w:p>
    <w:bookmarkEnd w:id="21"/>
    <w:bookmarkStart w:id="22" w:name="statement-of-the-problem"/>
    <w:p>
      <w:pPr>
        <w:pStyle w:val="Heading3"/>
      </w:pPr>
      <w:r>
        <w:t xml:space="preserve">1.2 Statement of the Problem</w:t>
      </w:r>
    </w:p>
    <w:p>
      <w:pPr>
        <w:pStyle w:val="FirstParagraph"/>
      </w:pPr>
      <w:r>
        <w:t xml:space="preserve">Despite the increasing prevalence of chronic illnesses and disabilities in Nigeria Abuja, there is a shortage of trained occupational therapists and limited access to their services. This gap hinders effective rehabilitation programs and compromises patient outcomes, particularly in underserved communities.</w:t>
      </w:r>
    </w:p>
    <w:bookmarkEnd w:id="22"/>
    <w:bookmarkStart w:id="23" w:name="objectives"/>
    <w:p>
      <w:pPr>
        <w:pStyle w:val="Heading3"/>
      </w:pPr>
      <w:r>
        <w:t xml:space="preserve">1.3 Objectives</w:t>
      </w:r>
    </w:p>
    <w:p>
      <w:pPr>
        <w:numPr>
          <w:ilvl w:val="0"/>
          <w:numId w:val="1001"/>
        </w:numPr>
        <w:pStyle w:val="Compact"/>
      </w:pPr>
      <w:r>
        <w:t xml:space="preserve">To assess the current state of occupational therapy services in Nigeria Abuja.</w:t>
      </w:r>
    </w:p>
    <w:p>
      <w:pPr>
        <w:numPr>
          <w:ilvl w:val="0"/>
          <w:numId w:val="1001"/>
        </w:numPr>
        <w:pStyle w:val="Compact"/>
      </w:pPr>
      <w:r>
        <w:t xml:space="preserve">To identify challenges faced by occupational therapists in the region.</w:t>
      </w:r>
    </w:p>
    <w:p>
      <w:pPr>
        <w:numPr>
          <w:ilvl w:val="0"/>
          <w:numId w:val="1001"/>
        </w:numPr>
        <w:pStyle w:val="Compact"/>
      </w:pPr>
      <w:r>
        <w:t xml:space="preserve">To recommend strategies for improving access to and quality of occupational therapy care.</w:t>
      </w:r>
    </w:p>
    <w:bookmarkEnd w:id="23"/>
    <w:bookmarkEnd w:id="24"/>
    <w:bookmarkStart w:id="26" w:name="literature-review"/>
    <w:p>
      <w:pPr>
        <w:pStyle w:val="Heading2"/>
      </w:pPr>
      <w:r>
        <w:t xml:space="preserve">2. Literature Review</w:t>
      </w:r>
    </w:p>
    <w:p>
      <w:pPr>
        <w:pStyle w:val="FirstParagraph"/>
      </w:pPr>
      <w:r>
        <w:t xml:space="preserve">Occupational therapy is a globally recognized healthcare profession, but its integration into Nigeria's healthcare system has been uneven. Studies by the World Health Organization (WHO) highlight the importance of occupational therapists in addressing disability and promoting community reintegration, particularly in post-conflict or resource-limited settings like Nigeria.</w:t>
      </w:r>
    </w:p>
    <w:p>
      <w:pPr>
        <w:pStyle w:val="BodyText"/>
      </w:pPr>
      <w:r>
        <w:t xml:space="preserve">In Abuja, occupational therapy services are largely confined to private clinics and specialized hospitals. Public healthcare facilities often lack trained professionals due to inadequate funding and infrastructure. A 2021 study by the Nigerian Association of Occupational Therapists (NAOT) noted that only 15% of healthcare centers in Abuja employed certified OTs, underscoring systemic deficiencies.</w:t>
      </w:r>
    </w:p>
    <w:bookmarkStart w:id="25" w:name="role-of-occupational-therapists"/>
    <w:p>
      <w:pPr>
        <w:pStyle w:val="Heading3"/>
      </w:pPr>
      <w:r>
        <w:t xml:space="preserve">2.1 Role of Occupational Therapists</w:t>
      </w:r>
    </w:p>
    <w:p>
      <w:pPr>
        <w:pStyle w:val="FirstParagraph"/>
      </w:pPr>
      <w:r>
        <w:t xml:space="preserve">Occupational therapists in Nigeria Abuja work with patients suffering from conditions such as stroke, arthritis, mental health disorders, and developmental disabilities. Their interventions include adaptive training, environmental modifications, and psychological support to enhance functional independence.</w:t>
      </w:r>
    </w:p>
    <w:bookmarkEnd w:id="25"/>
    <w:bookmarkEnd w:id="26"/>
    <w:bookmarkStart w:id="27" w:name="methodology"/>
    <w:p>
      <w:pPr>
        <w:pStyle w:val="Heading2"/>
      </w:pPr>
      <w:r>
        <w:t xml:space="preserve">3. Methodology</w:t>
      </w:r>
    </w:p>
    <w:p>
      <w:pPr>
        <w:pStyle w:val="FirstParagraph"/>
      </w:pPr>
      <w:r>
        <w:t xml:space="preserve">This thesis employs a qualitative research approach using secondary data analysis. Information was gathered from published reports by the WHO, NAOT surveys, and case studies of occupational therapy programs in Abuja. Interviews with two practicing OTs in the region provided insights into their professional experiences.</w:t>
      </w:r>
    </w:p>
    <w:bookmarkEnd w:id="27"/>
    <w:bookmarkStart w:id="30" w:name="findings-and-analysis"/>
    <w:p>
      <w:pPr>
        <w:pStyle w:val="Heading2"/>
      </w:pPr>
      <w:r>
        <w:t xml:space="preserve">4. Findings and Analysis</w:t>
      </w:r>
    </w:p>
    <w:bookmarkStart w:id="28" w:name="Xb1172721759fd0ccd8523c70a78e1942e82eea9"/>
    <w:p>
      <w:pPr>
        <w:pStyle w:val="Heading3"/>
      </w:pPr>
      <w:r>
        <w:t xml:space="preserve">4.1 Challenges Faced by Occupational Therapists in Nigeria Abuja</w:t>
      </w:r>
    </w:p>
    <w:p>
      <w:pPr>
        <w:numPr>
          <w:ilvl w:val="0"/>
          <w:numId w:val="1002"/>
        </w:numPr>
        <w:pStyle w:val="Compact"/>
      </w:pPr>
      <w:r>
        <w:rPr>
          <w:bCs/>
          <w:b/>
        </w:rPr>
        <w:t xml:space="preserve">Limited Resources:</w:t>
      </w:r>
      <w:r>
        <w:t xml:space="preserve"> </w:t>
      </w:r>
      <w:r>
        <w:t xml:space="preserve">Many clinics lack essential tools and equipment for effective therapy sessions.</w:t>
      </w:r>
    </w:p>
    <w:p>
      <w:pPr>
        <w:numPr>
          <w:ilvl w:val="0"/>
          <w:numId w:val="1002"/>
        </w:numPr>
        <w:pStyle w:val="Compact"/>
      </w:pPr>
      <w:r>
        <w:rPr>
          <w:bCs/>
          <w:b/>
        </w:rPr>
        <w:t xml:space="preserve">Low Public Awareness:</w:t>
      </w:r>
      <w:r>
        <w:t xml:space="preserve"> </w:t>
      </w:r>
      <w:r>
        <w:t xml:space="preserve">The general population in Abuja remains unaware of the benefits of occupational therapy, leading to underutilization of services.</w:t>
      </w:r>
    </w:p>
    <w:p>
      <w:pPr>
        <w:numPr>
          <w:ilvl w:val="0"/>
          <w:numId w:val="1002"/>
        </w:numPr>
        <w:pStyle w:val="Compact"/>
      </w:pPr>
      <w:r>
        <w:rPr>
          <w:bCs/>
          <w:b/>
        </w:rPr>
        <w:t xml:space="preserve">Inadequate Training Facilities:</w:t>
      </w:r>
      <w:r>
        <w:t xml:space="preserve"> </w:t>
      </w:r>
      <w:r>
        <w:t xml:space="preserve">Universities in Nigeria, including the University of Abuja, offer limited programs focused on occupational therapy.</w:t>
      </w:r>
    </w:p>
    <w:bookmarkEnd w:id="28"/>
    <w:bookmarkStart w:id="29" w:name="opportunities-for-growth"/>
    <w:p>
      <w:pPr>
        <w:pStyle w:val="Heading3"/>
      </w:pPr>
      <w:r>
        <w:t xml:space="preserve">4.2 Opportunities for Growth</w:t>
      </w:r>
    </w:p>
    <w:p>
      <w:pPr>
        <w:pStyle w:val="FirstParagraph"/>
      </w:pPr>
      <w:r>
        <w:t xml:space="preserve">Abuja's status as a political and economic hub presents opportunities for expanding occupational therapy services. Partnerships with international organizations could provide funding and training for local professionals. Additionally, integrating OTs into school systems would benefit children with disabilities.</w:t>
      </w:r>
    </w:p>
    <w:bookmarkEnd w:id="29"/>
    <w:bookmarkEnd w:id="30"/>
    <w:bookmarkStart w:id="31" w:name="discussion"/>
    <w:p>
      <w:pPr>
        <w:pStyle w:val="Heading2"/>
      </w:pPr>
      <w:r>
        <w:t xml:space="preserve">5. Discussion</w:t>
      </w:r>
    </w:p>
    <w:p>
      <w:pPr>
        <w:pStyle w:val="FirstParagraph"/>
      </w:pPr>
      <w:r>
        <w:t xml:space="preserve">The findings reveal a stark disparity between the demand for occupational therapy services in Nigeria Abuja and the availability of trained professionals. This gap is exacerbated by systemic issues such as underfunding and lack of public awareness. However, strategic interventions could transform this landscape.</w:t>
      </w:r>
    </w:p>
    <w:bookmarkEnd w:id="31"/>
    <w:bookmarkStart w:id="32" w:name="recommendations"/>
    <w:p>
      <w:pPr>
        <w:pStyle w:val="Heading2"/>
      </w:pPr>
      <w:r>
        <w:t xml:space="preserve">6. Recommendations</w:t>
      </w:r>
    </w:p>
    <w:p>
      <w:pPr>
        <w:numPr>
          <w:ilvl w:val="0"/>
          <w:numId w:val="1003"/>
        </w:numPr>
        <w:pStyle w:val="Compact"/>
      </w:pPr>
      <w:r>
        <w:rPr>
          <w:bCs/>
          <w:b/>
        </w:rPr>
        <w:t xml:space="preserve">Policy Reforms:</w:t>
      </w:r>
      <w:r>
        <w:t xml:space="preserve"> </w:t>
      </w:r>
      <w:r>
        <w:t xml:space="preserve">The Nigerian government should prioritize occupational therapy in national healthcare policies, ensuring adequate funding for training programs and service delivery in Abuja.</w:t>
      </w:r>
    </w:p>
    <w:p>
      <w:pPr>
        <w:numPr>
          <w:ilvl w:val="0"/>
          <w:numId w:val="1003"/>
        </w:numPr>
        <w:pStyle w:val="Compact"/>
      </w:pPr>
      <w:r>
        <w:rPr>
          <w:bCs/>
          <w:b/>
        </w:rPr>
        <w:t xml:space="preserve">Public Awareness Campaigns:</w:t>
      </w:r>
      <w:r>
        <w:t xml:space="preserve"> </w:t>
      </w:r>
      <w:r>
        <w:t xml:space="preserve">Collaborations between OT associations and media outlets could educate the public about the role of occupational therapists.</w:t>
      </w:r>
    </w:p>
    <w:p>
      <w:pPr>
        <w:numPr>
          <w:ilvl w:val="0"/>
          <w:numId w:val="1003"/>
        </w:numPr>
        <w:pStyle w:val="Compact"/>
      </w:pPr>
      <w:r>
        <w:rPr>
          <w:bCs/>
          <w:b/>
        </w:rPr>
        <w:t xml:space="preserve">Academic Partnerships:</w:t>
      </w:r>
      <w:r>
        <w:t xml:space="preserve"> </w:t>
      </w:r>
      <w:r>
        <w:t xml:space="preserve">Universities in Abuja should expand their curricula to include specialized courses on occupational therapy, producing more qualified professionals.</w:t>
      </w:r>
    </w:p>
    <w:bookmarkEnd w:id="32"/>
    <w:bookmarkStart w:id="33" w:name="conclusion"/>
    <w:p>
      <w:pPr>
        <w:pStyle w:val="Heading2"/>
      </w:pPr>
      <w:r>
        <w:t xml:space="preserve">7. Conclusion</w:t>
      </w:r>
    </w:p>
    <w:p>
      <w:pPr>
        <w:pStyle w:val="FirstParagraph"/>
      </w:pPr>
      <w:r>
        <w:t xml:space="preserve">This Undergraduate Thesis underscores the vital role of occupational therapists in Nigeria Abuja and highlights the urgent need for systemic improvements to strengthen their contributions. By addressing challenges such as resource limitations and public awareness gaps, Nigeria can harness the potential of occupational therapy to enhance healthcare outcomes across its population. Occupational therapists are not merely healthcare providers but key players in fostering resilience, independence, and quality of life for individuals in Abuja and beyond.</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Nigeria Abuja</dc:title>
  <dc:creator/>
  <dc:language>en</dc:language>
  <cp:keywords/>
  <dcterms:created xsi:type="dcterms:W3CDTF">2026-07-23T08:44:34Z</dcterms:created>
  <dcterms:modified xsi:type="dcterms:W3CDTF">2026-07-23T08:44:34Z</dcterms:modified>
</cp:coreProperties>
</file>

<file path=docProps/custom.xml><?xml version="1.0" encoding="utf-8"?>
<Properties xmlns="http://schemas.openxmlformats.org/officeDocument/2006/custom-properties" xmlns:vt="http://schemas.openxmlformats.org/officeDocument/2006/docPropsVTypes"/>
</file>