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94cb2c4d3274bc6d8f7e889a1b25170a526a5f3"/>
    <w:p>
      <w:pPr>
        <w:pStyle w:val="Heading1"/>
      </w:pPr>
      <w:r>
        <w:t xml:space="preserve">Undergraduate Thesis: The Role of Occupational Therapists in the United Arab Emirates, Dubai</w:t>
      </w:r>
    </w:p>
    <w:p>
      <w:pPr>
        <w:pStyle w:val="FirstParagraph"/>
      </w:pPr>
      <w:r>
        <w:rPr>
          <w:bCs/>
          <w:b/>
        </w:rPr>
        <w:t xml:space="preserve">Abstract:</w:t>
      </w:r>
      <w:r>
        <w:br/>
      </w:r>
      <w:r>
        <w:t xml:space="preserve">This undergraduate thesis explores the evolving role of occupational therapists (OTs) within the healthcare landscape of United Arab Emirates (UAE), with a specific focus on Dubai. As urbanization and population growth transform healthcare needs in the region, OTs are increasingly recognized for their contributions to rehabilitation, mental health, and community-based care. This study examines how occupational therapy practices align with cultural values in Dubai while addressing contemporary challenges such as access to services, workforce development, and integration into multidisciplinary teams. The findings underscore the critical importance of occupational therapists in promoting holistic well-being across diverse populations in the UAE.</w:t>
      </w:r>
    </w:p>
    <w:bookmarkStart w:id="20" w:name="introduction"/>
    <w:p>
      <w:pPr>
        <w:pStyle w:val="Heading2"/>
      </w:pPr>
      <w:r>
        <w:t xml:space="preserve">Introduction</w:t>
      </w:r>
    </w:p>
    <w:p>
      <w:pPr>
        <w:pStyle w:val="FirstParagraph"/>
      </w:pPr>
      <w:r>
        <w:t xml:space="preserve">The United Arab Emirates (UAE), particularly Dubai, has experienced rapid economic and demographic growth over the past two decades. This transformation has led to a surge in demand for specialized healthcare services, including occupational therapy. Occupational therapists play a pivotal role in helping individuals regain independence through purposeful activities tailored to their physical, cognitive, or emotional needs. In Dubai’s dynamic environment—characterized by expatriate communities, modern infrastructure, and cultural diversity—the role of occupational therapists extends beyond clinical settings to include education programs and community outreach.</w:t>
      </w:r>
    </w:p>
    <w:p>
      <w:pPr>
        <w:pStyle w:val="BodyText"/>
      </w:pPr>
      <w:r>
        <w:t xml:space="preserve">This undergraduate thesis aims to analyze the current state of occupational therapy in Dubai within the context of UAE healthcare policies. It also highlights opportunities for research and practice development, emphasizing how academic institutions can prepare future professionals for this unique healthcare ecosystem.</w:t>
      </w:r>
    </w:p>
    <w:bookmarkEnd w:id="20"/>
    <w:bookmarkStart w:id="21" w:name="literature-review"/>
    <w:p>
      <w:pPr>
        <w:pStyle w:val="Heading2"/>
      </w:pPr>
      <w:r>
        <w:t xml:space="preserve">Literature Review</w:t>
      </w:r>
    </w:p>
    <w:p>
      <w:pPr>
        <w:pStyle w:val="FirstParagraph"/>
      </w:pPr>
      <w:r>
        <w:rPr>
          <w:bCs/>
          <w:b/>
        </w:rPr>
        <w:t xml:space="preserve">Occupational Therapy in Global Context:</w:t>
      </w:r>
      <w:r>
        <w:br/>
      </w:r>
      <w:r>
        <w:t xml:space="preserve">Occupational therapy is a globally recognized profession that focuses on enabling individuals to participate in daily activities (occupations) through therapeutic interventions. According to the World Federation of Occupational Therapists, OTs work with people of all ages who experience physical, sensory, or cognitive challenges. However, cultural and social factors significantly influence how occupational therapy is practiced in different regions.</w:t>
      </w:r>
    </w:p>
    <w:p>
      <w:pPr>
        <w:pStyle w:val="BodyText"/>
      </w:pPr>
      <w:r>
        <w:rPr>
          <w:bCs/>
          <w:b/>
        </w:rPr>
        <w:t xml:space="preserve">Occupational Therapy in the UAE:</w:t>
      </w:r>
      <w:r>
        <w:br/>
      </w:r>
      <w:r>
        <w:t xml:space="preserve">While research on occupational therapy in the UAE is limited compared to Western countries, recent initiatives have highlighted its importance. For example, Dubai’s healthcare system integrates OT services into hospitals like Dubai Healthcare City (DHCC) and Al Jalila Hospital. These institutions prioritize patient-centered care, aligning with the UAE’s Vision 2021 goals of enhancing quality of life through accessible healthcare.</w:t>
      </w:r>
    </w:p>
    <w:p>
      <w:pPr>
        <w:pStyle w:val="BodyText"/>
      </w:pPr>
      <w:r>
        <w:rPr>
          <w:bCs/>
          <w:b/>
        </w:rPr>
        <w:t xml:space="preserve">Cultural Considerations in Dubai:</w:t>
      </w:r>
      <w:r>
        <w:br/>
      </w:r>
      <w:r>
        <w:t xml:space="preserve">Dubai’s multicultural society necessitates culturally sensitive approaches to occupational therapy. For instance, traditional Emirati values emphasize family and community support, which OTs must consider when designing intervention plans. Additionally, the presence of a large expatriate population requires therapists to address language barriers and adapt therapeutic activities to diverse lifestyles.</w:t>
      </w:r>
    </w:p>
    <w:bookmarkEnd w:id="21"/>
    <w:bookmarkStart w:id="22" w:name="methodology"/>
    <w:p>
      <w:pPr>
        <w:pStyle w:val="Heading2"/>
      </w:pPr>
      <w:r>
        <w:t xml:space="preserve">Methodology</w:t>
      </w:r>
    </w:p>
    <w:p>
      <w:pPr>
        <w:pStyle w:val="FirstParagraph"/>
      </w:pPr>
      <w:r>
        <w:t xml:space="preserve">This undergraduate thesis employs a qualitative research methodology, focusing on secondary data analysis from existing studies, policy documents, and professional associations such as the UAE Occupational Therapy Association (UOAT). Semi-structured interviews with occupational therapists working in Dubai were also conducted to gain insights into their experiences and challenges. The study further reviews healthcare policies from the Dubai Health Authority (DHA) to contextualize OT services within the region’s strategic frameworks.</w:t>
      </w:r>
    </w:p>
    <w:bookmarkEnd w:id="22"/>
    <w:bookmarkStart w:id="23" w:name="findings"/>
    <w:p>
      <w:pPr>
        <w:pStyle w:val="Heading2"/>
      </w:pPr>
      <w:r>
        <w:t xml:space="preserve">Findings</w:t>
      </w:r>
    </w:p>
    <w:p>
      <w:pPr>
        <w:pStyle w:val="FirstParagraph"/>
      </w:pPr>
      <w:r>
        <w:rPr>
          <w:bCs/>
          <w:b/>
        </w:rPr>
        <w:t xml:space="preserve">Growing Demand for Occupational Therapy Services:</w:t>
      </w:r>
      <w:r>
        <w:br/>
      </w:r>
      <w:r>
        <w:t xml:space="preserve">Dubai’s aging population, rising prevalence of chronic conditions, and increased awareness of mental health have led to a growing demand for occupational therapy. For example, OTs are now commonly involved in post-stroke rehabilitation programs and autism intervention services in schools.</w:t>
      </w:r>
    </w:p>
    <w:p>
      <w:pPr>
        <w:pStyle w:val="BodyText"/>
      </w:pPr>
      <w:r>
        <w:rPr>
          <w:bCs/>
          <w:b/>
        </w:rPr>
        <w:t xml:space="preserve">Challenges in the Field:</w:t>
      </w:r>
      <w:r>
        <w:br/>
      </w:r>
      <w:r>
        <w:t xml:space="preserve">Despite progress, several challenges hinder the expansion of occupational therapy in Dubai. These include limited public awareness of OT services, a shortage of qualified professionals trained for local contexts, and fragmented service delivery systems. Additionally, cultural stigma around mental health and disability remains a barrier to effective intervention.</w:t>
      </w:r>
    </w:p>
    <w:p>
      <w:pPr>
        <w:pStyle w:val="BodyText"/>
      </w:pPr>
      <w:r>
        <w:rPr>
          <w:bCs/>
          <w:b/>
        </w:rPr>
        <w:t xml:space="preserve">Opportunities for Innovation:</w:t>
      </w:r>
      <w:r>
        <w:br/>
      </w:r>
      <w:r>
        <w:t xml:space="preserve">The UAE government’s emphasis on technology-driven healthcare offers opportunities for occupational therapists to leverage telehealth platforms and digital tools. For instance, virtual reality (VR) is being explored in Dubai for motor skill rehabilitation, demonstrating the potential of innovative practices in OT.</w:t>
      </w:r>
    </w:p>
    <w:bookmarkEnd w:id="23"/>
    <w:bookmarkStart w:id="24" w:name="discussion"/>
    <w:p>
      <w:pPr>
        <w:pStyle w:val="Heading2"/>
      </w:pPr>
      <w:r>
        <w:t xml:space="preserve">Discussion</w:t>
      </w:r>
    </w:p>
    <w:p>
      <w:pPr>
        <w:pStyle w:val="FirstParagraph"/>
      </w:pPr>
      <w:r>
        <w:t xml:space="preserve">The findings of this undergraduate thesis reveal that occupational therapists in Dubai are uniquely positioned to address both individual and community health needs. However, their effectiveness relies on collaboration with other healthcare professionals, policymakers, and educators. For example, partnerships between universities like the University of Dubai and local hospitals could strengthen clinical training programs tailored to UAE-specific challenges.</w:t>
      </w:r>
    </w:p>
    <w:p>
      <w:pPr>
        <w:pStyle w:val="BodyText"/>
      </w:pPr>
      <w:r>
        <w:t xml:space="preserve">Moreover, the thesis emphasizes the need for occupational therapists to engage in cultural competency training to navigate Dubai’s diverse population effectively. This includes understanding religious practices that may influence patient preferences or treatment adherence.</w:t>
      </w:r>
    </w:p>
    <w:bookmarkEnd w:id="24"/>
    <w:bookmarkStart w:id="25" w:name="recommendations"/>
    <w:p>
      <w:pPr>
        <w:pStyle w:val="Heading2"/>
      </w:pPr>
      <w:r>
        <w:t xml:space="preserve">Recommendations</w:t>
      </w:r>
    </w:p>
    <w:p>
      <w:pPr>
        <w:pStyle w:val="FirstParagraph"/>
      </w:pPr>
      <w:r>
        <w:rPr>
          <w:bCs/>
          <w:b/>
        </w:rPr>
        <w:t xml:space="preserve">For Academic Institutions:</w:t>
      </w:r>
      <w:r>
        <w:br/>
      </w:r>
      <w:r>
        <w:t xml:space="preserve">Undergraduate programs preparing students for careers as occupational therapists in the UAE should incorporate modules on Middle Eastern healthcare systems, cultural diversity, and technological advancements in therapy.</w:t>
      </w:r>
    </w:p>
    <w:p>
      <w:pPr>
        <w:pStyle w:val="BodyText"/>
      </w:pPr>
      <w:r>
        <w:rPr>
          <w:bCs/>
          <w:b/>
        </w:rPr>
        <w:t xml:space="preserve">For Healthcare Policymakers:</w:t>
      </w:r>
      <w:r>
        <w:br/>
      </w:r>
      <w:r>
        <w:t xml:space="preserve">The Dubai Health Authority should prioritize expanding OT services through public-private partnerships and increasing funding for research into locally relevant interventions. Promoting awareness campaigns about occupational therapy can also reduce stigma and improve access to care.</w:t>
      </w:r>
    </w:p>
    <w:p>
      <w:pPr>
        <w:pStyle w:val="BodyText"/>
      </w:pPr>
      <w:r>
        <w:rPr>
          <w:bCs/>
          <w:b/>
        </w:rPr>
        <w:t xml:space="preserve">For Occupational Therapists:</w:t>
      </w:r>
      <w:r>
        <w:br/>
      </w:r>
      <w:r>
        <w:t xml:space="preserve">Professionals in Dubai are encouraged to participate in continuous education programs focused on intercultural communication and emerging therapeutic techniques. Networking with international OT associations, such as the American Occupational Therapy Association (AOTA), may also provide valuable insights.</w:t>
      </w:r>
    </w:p>
    <w:bookmarkEnd w:id="25"/>
    <w:bookmarkStart w:id="26" w:name="conclusion"/>
    <w:p>
      <w:pPr>
        <w:pStyle w:val="Heading2"/>
      </w:pPr>
      <w:r>
        <w:t xml:space="preserve">Conclusion</w:t>
      </w:r>
    </w:p>
    <w:p>
      <w:pPr>
        <w:pStyle w:val="FirstParagraph"/>
      </w:pPr>
      <w:r>
        <w:t xml:space="preserve">This undergraduate thesis underscores the vital role of occupational therapists in shaping healthcare outcomes across the United Arab Emirates, particularly in Dubai. As the region continues to develop its healthcare infrastructure, OTs must adapt their practices to meet cultural, technological, and societal demands. By addressing existing challenges and leveraging opportunities for innovation, occupational therapists can contribute meaningfully to the well-being of individuals and communities in Dubai.</w:t>
      </w:r>
    </w:p>
    <w:p>
      <w:pPr>
        <w:pStyle w:val="BodyText"/>
      </w:pPr>
      <w:r>
        <w:rPr>
          <w:bCs/>
          <w:b/>
        </w:rPr>
        <w:t xml:space="preserve">Keywords:</w:t>
      </w:r>
      <w:r>
        <w:t xml:space="preserve"> </w:t>
      </w:r>
      <w:r>
        <w:t xml:space="preserve">Undergraduate Thesis, Occupational Therapist, United Arab Emirates Dubai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Occupational Therapist in United Arab Emirates Dubai</dc:title>
  <dc:creator/>
  <dc:language>en</dc:language>
  <cp:keywords/>
  <dcterms:created xsi:type="dcterms:W3CDTF">2026-07-23T14:26:27Z</dcterms:created>
  <dcterms:modified xsi:type="dcterms:W3CDTF">2026-07-23T14:26:27Z</dcterms:modified>
</cp:coreProperties>
</file>

<file path=docProps/custom.xml><?xml version="1.0" encoding="utf-8"?>
<Properties xmlns="http://schemas.openxmlformats.org/officeDocument/2006/custom-properties" xmlns:vt="http://schemas.openxmlformats.org/officeDocument/2006/docPropsVTypes"/>
</file>