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73226d70e1345867c29fe00beaddf14b35414d4"/>
    <w:p>
      <w:pPr>
        <w:pStyle w:val="Heading1"/>
      </w:pPr>
      <w:r>
        <w:t xml:space="preserve">Undergraduate Thesis: The Role of Occupational Therapist in United States Houston</w:t>
      </w:r>
    </w:p>
    <w:p>
      <w:pPr>
        <w:pStyle w:val="FirstParagraph"/>
      </w:pPr>
      <w:r>
        <w:t xml:space="preserve">This undergraduate thesis explores the vital role of occupational therapists (OTs) in addressing healthcare and rehabilitation needs within the city of</w:t>
      </w:r>
      <w:r>
        <w:t xml:space="preserve"> </w:t>
      </w:r>
      <w:r>
        <w:rPr>
          <w:bCs/>
          <w:b/>
        </w:rPr>
        <w:t xml:space="preserve">United States Houston</w:t>
      </w:r>
      <w:r>
        <w:t xml:space="preserve">. As a major metropolitan area with a diverse population, Houston presents unique challenges and opportunities for occupational therapy professionals. This document examines the responsibilities, impact, and evolving landscape of occupational therapists in Houston while aligning with academic standards for undergraduate research.</w:t>
      </w:r>
    </w:p>
    <w:bookmarkStart w:id="20" w:name="introduction"/>
    <w:p>
      <w:pPr>
        <w:pStyle w:val="Heading2"/>
      </w:pPr>
      <w:r>
        <w:t xml:space="preserve">Introduction</w:t>
      </w:r>
    </w:p>
    <w:p>
      <w:pPr>
        <w:pStyle w:val="FirstParagraph"/>
      </w:pPr>
      <w:r>
        <w:rPr>
          <w:bCs/>
          <w:b/>
        </w:rPr>
        <w:t xml:space="preserve">Occupational Therapist</w:t>
      </w:r>
      <w:r>
        <w:t xml:space="preserve"> </w:t>
      </w:r>
      <w:r>
        <w:t xml:space="preserve">is a licensed healthcare professional who helps individuals regain or improve their ability to perform daily activities, often referred to as "occupations." In the context of</w:t>
      </w:r>
      <w:r>
        <w:t xml:space="preserve"> </w:t>
      </w:r>
      <w:r>
        <w:rPr>
          <w:bCs/>
          <w:b/>
        </w:rPr>
        <w:t xml:space="preserve">United States Houston</w:t>
      </w:r>
      <w:r>
        <w:t xml:space="preserve">, occupational therapists work across various settings—including hospitals, schools, rehabilitation centers, and community clinics—to support patients with physical injuries, developmental disorders, mental health conditions, and chronic illnesses. This thesis focuses on how these professionals contribute to the well-being of Houston’s population while adhering to local regulations and cultural diversity.</w:t>
      </w:r>
    </w:p>
    <w:bookmarkEnd w:id="20"/>
    <w:bookmarkStart w:id="21" w:name="X0d2483d3651976351555ae3e79585b2f0908120"/>
    <w:p>
      <w:pPr>
        <w:pStyle w:val="Heading2"/>
      </w:pPr>
      <w:r>
        <w:t xml:space="preserve">Role and Responsibilities of Occupational Therapists in Houston</w:t>
      </w:r>
    </w:p>
    <w:p>
      <w:pPr>
        <w:pStyle w:val="FirstParagraph"/>
      </w:pPr>
      <w:r>
        <w:t xml:space="preserve">In</w:t>
      </w:r>
      <w:r>
        <w:t xml:space="preserve"> </w:t>
      </w:r>
      <w:r>
        <w:rPr>
          <w:bCs/>
          <w:b/>
        </w:rPr>
        <w:t xml:space="preserve">United States Houston</w:t>
      </w:r>
      <w:r>
        <w:t xml:space="preserve">, occupational therapists are tasked with assessing patients’ physical, cognitive, and emotional needs through comprehensive evaluations. They develop personalized treatment plans that may include exercises to improve fine motor skills, strategies for managing mental health challenges (such as anxiety or depression), and adaptive techniques for individuals with disabilities. For example, in a city like Houston—home to a large population of elderly residents and patients recovering from traumatic injuries—OTs often collaborate with physicians, physical therapists, and social workers to ensure holistic care.</w:t>
      </w:r>
    </w:p>
    <w:p>
      <w:pPr>
        <w:pStyle w:val="BodyText"/>
      </w:pPr>
      <w:r>
        <w:t xml:space="preserve">Key responsibilities include:</w:t>
      </w:r>
    </w:p>
    <w:p>
      <w:pPr>
        <w:numPr>
          <w:ilvl w:val="0"/>
          <w:numId w:val="1001"/>
        </w:numPr>
        <w:pStyle w:val="Compact"/>
      </w:pPr>
      <w:r>
        <w:t xml:space="preserve">Designing therapeutic interventions tailored to individual patient goals.</w:t>
      </w:r>
    </w:p>
    <w:p>
      <w:pPr>
        <w:numPr>
          <w:ilvl w:val="0"/>
          <w:numId w:val="1001"/>
        </w:numPr>
        <w:pStyle w:val="Compact"/>
      </w:pPr>
      <w:r>
        <w:t xml:space="preserve">Educating patients and families on adaptive equipment (e.g., prosthetics or assistive technology).</w:t>
      </w:r>
    </w:p>
    <w:p>
      <w:pPr>
        <w:numPr>
          <w:ilvl w:val="0"/>
          <w:numId w:val="1001"/>
        </w:numPr>
        <w:pStyle w:val="Compact"/>
      </w:pPr>
      <w:r>
        <w:t xml:space="preserve">Advocating for policies that improve access to occupational therapy services in underserved communities.</w:t>
      </w:r>
    </w:p>
    <w:bookmarkEnd w:id="21"/>
    <w:bookmarkStart w:id="22" w:name="impact-on-community-health-in-houston"/>
    <w:p>
      <w:pPr>
        <w:pStyle w:val="Heading2"/>
      </w:pPr>
      <w:r>
        <w:t xml:space="preserve">Impact on Community Health in Houston</w:t>
      </w:r>
    </w:p>
    <w:p>
      <w:pPr>
        <w:pStyle w:val="FirstParagraph"/>
      </w:pPr>
      <w:r>
        <w:t xml:space="preserve">The population of</w:t>
      </w:r>
      <w:r>
        <w:t xml:space="preserve"> </w:t>
      </w:r>
      <w:r>
        <w:rPr>
          <w:bCs/>
          <w:b/>
        </w:rPr>
        <w:t xml:space="preserve">United States Houston</w:t>
      </w:r>
      <w:r>
        <w:t xml:space="preserve"> </w:t>
      </w:r>
      <w:r>
        <w:t xml:space="preserve">is over 2.3 million people, with a significant portion belonging to minority groups and low-income families. Occupational therapists play a critical role in addressing health disparities by providing accessible care that meets the cultural and socioeconomic needs of patients. For instance, OTs in Houston often work with children diagnosed with autism spectrum disorder (ASD) through school-based programs, ensuring they can participate fully in educational settings.</w:t>
      </w:r>
    </w:p>
    <w:p>
      <w:pPr>
        <w:pStyle w:val="BodyText"/>
      </w:pPr>
      <w:r>
        <w:t xml:space="preserve">Additionally, occupational therapists contribute to public health initiatives such as injury prevention programs and elder care services. In a city where the population is aging rapidly, OTs help seniors maintain independence by teaching safe home modifications and fall-prevention techniques. These efforts align with broader goals of improving quality of life and reducing healthcare costs associated with long-term disability.</w:t>
      </w:r>
    </w:p>
    <w:bookmarkEnd w:id="22"/>
    <w:bookmarkStart w:id="23" w:name="X7a1448759ad348f4502703479c6ece6c31da414"/>
    <w:p>
      <w:pPr>
        <w:pStyle w:val="Heading2"/>
      </w:pPr>
      <w:r>
        <w:t xml:space="preserve">Challenges Faced by Occupational Therapists in Houston</w:t>
      </w:r>
    </w:p>
    <w:p>
      <w:pPr>
        <w:pStyle w:val="FirstParagraph"/>
      </w:pPr>
      <w:r>
        <w:t xml:space="preserve">While Houston offers a dynamic environment for occupational therapy, practitioners face challenges such as limited funding for community-based programs, high patient-to-therapist ratios in public hospitals, and the need to address language barriers among non-English-speaking populations. For example, Spanish-speaking patients may require culturally competent care that accounts for differences in health beliefs and communication styles.</w:t>
      </w:r>
    </w:p>
    <w:p>
      <w:pPr>
        <w:pStyle w:val="BodyText"/>
      </w:pPr>
      <w:r>
        <w:t xml:space="preserve">Another challenge is staying updated with advancements in technology and treatment methodologies. Occupational therapists must continuously engage in professional development to remain effective, especially as Houston’s healthcare landscape evolves with the integration of telehealth services during the COVID-19 pandemic.</w:t>
      </w:r>
    </w:p>
    <w:bookmarkEnd w:id="23"/>
    <w:bookmarkStart w:id="24" w:name="X40651f4edd05bfa929efd44c55faf0fd4c1e1fa"/>
    <w:p>
      <w:pPr>
        <w:pStyle w:val="Heading2"/>
      </w:pPr>
      <w:r>
        <w:t xml:space="preserve">The Future of Occupational Therapy in Houston</w:t>
      </w:r>
    </w:p>
    <w:p>
      <w:pPr>
        <w:pStyle w:val="FirstParagraph"/>
      </w:pPr>
      <w:r>
        <w:t xml:space="preserve">The future of</w:t>
      </w:r>
      <w:r>
        <w:t xml:space="preserve"> </w:t>
      </w:r>
      <w:r>
        <w:rPr>
          <w:bCs/>
          <w:b/>
        </w:rPr>
        <w:t xml:space="preserve">Occupational Therapist</w:t>
      </w:r>
      <w:r>
        <w:t xml:space="preserve"> </w:t>
      </w:r>
      <w:r>
        <w:t xml:space="preserve">practice in</w:t>
      </w:r>
      <w:r>
        <w:t xml:space="preserve"> </w:t>
      </w:r>
      <w:r>
        <w:rPr>
          <w:bCs/>
          <w:b/>
        </w:rPr>
        <w:t xml:space="preserve">United States Houston</w:t>
      </w:r>
      <w:r>
        <w:t xml:space="preserve"> </w:t>
      </w:r>
      <w:r>
        <w:t xml:space="preserve">depends on collaboration between academic institutions, healthcare providers, and local government. Universities such as the University of Houston offer undergraduate and graduate programs that train students to meet the specific needs of this city. These programs emphasize community-based learning, cultural competence, and interdisciplinary teamwork—skills critical for success in a diverse urban environment.</w:t>
      </w:r>
    </w:p>
    <w:p>
      <w:pPr>
        <w:pStyle w:val="BodyText"/>
      </w:pPr>
      <w:r>
        <w:t xml:space="preserve">As Houston continues to grow as a hub for innovation and healthcare, occupational therapists are poised to play an even greater role in shaping policies that prioritize preventive care, mental health support, and inclusive rehabilitation services. This thesis underscores the importance of investing in education and resources for occupational therapy professionals to ensure they can meet the needs of Houston’s population now and in the future.</w:t>
      </w:r>
    </w:p>
    <w:bookmarkEnd w:id="24"/>
    <w:bookmarkStart w:id="25" w:name="conclusion"/>
    <w:p>
      <w:pPr>
        <w:pStyle w:val="Heading2"/>
      </w:pPr>
      <w:r>
        <w:t xml:space="preserve">Conclusion</w:t>
      </w:r>
    </w:p>
    <w:p>
      <w:pPr>
        <w:pStyle w:val="FirstParagraph"/>
      </w:pPr>
      <w:r>
        <w:t xml:space="preserve">This undergraduate thesis highlights the indispensable role of</w:t>
      </w:r>
      <w:r>
        <w:t xml:space="preserve"> </w:t>
      </w:r>
      <w:r>
        <w:rPr>
          <w:bCs/>
          <w:b/>
        </w:rPr>
        <w:t xml:space="preserve">Occupational Therapist</w:t>
      </w:r>
      <w:r>
        <w:t xml:space="preserve"> </w:t>
      </w:r>
      <w:r>
        <w:t xml:space="preserve">in</w:t>
      </w:r>
      <w:r>
        <w:t xml:space="preserve"> </w:t>
      </w:r>
      <w:r>
        <w:rPr>
          <w:bCs/>
          <w:b/>
        </w:rPr>
        <w:t xml:space="preserve">United States Houston</w:t>
      </w:r>
      <w:r>
        <w:t xml:space="preserve">. From supporting children with developmental disorders to assisting seniors with mobility challenges, occupational therapists contribute to a healthier, more inclusive community. As research and practice evolve, it is essential for future professionals to recognize the unique demands of this city while upholding the ethical and clinical standards of their profession. By addressing challenges through education, advocacy, and innovation, occupational therapists can continue making a meaningful difference in Houston’s healthcare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Occupational Therapists in United States Houston</dc:title>
  <dc:creator/>
  <dc:language>en</dc:language>
  <cp:keywords/>
  <dcterms:created xsi:type="dcterms:W3CDTF">2026-07-24T16:42:15Z</dcterms:created>
  <dcterms:modified xsi:type="dcterms:W3CDTF">2026-07-24T16:42:15Z</dcterms:modified>
</cp:coreProperties>
</file>

<file path=docProps/custom.xml><?xml version="1.0" encoding="utf-8"?>
<Properties xmlns="http://schemas.openxmlformats.org/officeDocument/2006/custom-properties" xmlns:vt="http://schemas.openxmlformats.org/officeDocument/2006/docPropsVTypes"/>
</file>