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7341a5411c306006db539a2e80c9f626a4c2a39"/>
    <w:p>
      <w:pPr>
        <w:pStyle w:val="Heading1"/>
      </w:pPr>
      <w:r>
        <w:t xml:space="preserve">Undergraduate Thesis: The Role and Impact of an Occupational Therapist in the United States Los Angeles</w:t>
      </w:r>
    </w:p>
    <w:p>
      <w:pPr>
        <w:pStyle w:val="FirstParagraph"/>
      </w:pPr>
      <w:r>
        <w:t xml:space="preserve">This thesis explores the critical role of an occupational therapist (OT) within the dynamic healthcare and social service landscape of</w:t>
      </w:r>
      <w:r>
        <w:t xml:space="preserve"> </w:t>
      </w:r>
      <w:r>
        <w:rPr>
          <w:bCs/>
          <w:b/>
        </w:rPr>
        <w:t xml:space="preserve">Los Angeles, United States</w:t>
      </w:r>
      <w:r>
        <w:t xml:space="preserve">. As a major metropolitan area with diverse cultural, economic, and social challenges, Los Angeles presents unique opportunities and obstacles for occupational therapists working to improve the quality of life for individuals across various populations. This document examines the professional responsibilities, challenges, and contributions of an occupational therapist in this specific geographical context.</w:t>
      </w:r>
    </w:p>
    <w:bookmarkStart w:id="20" w:name="introduction"/>
    <w:p>
      <w:pPr>
        <w:pStyle w:val="Heading2"/>
      </w:pPr>
      <w:r>
        <w:t xml:space="preserve">Introduction</w:t>
      </w:r>
    </w:p>
    <w:p>
      <w:pPr>
        <w:pStyle w:val="FirstParagraph"/>
      </w:pPr>
      <w:r>
        <w:t xml:space="preserve">The field of occupational therapy is rooted in helping individuals regain independence through purposeful activities. In</w:t>
      </w:r>
      <w:r>
        <w:t xml:space="preserve"> </w:t>
      </w:r>
      <w:r>
        <w:rPr>
          <w:bCs/>
          <w:b/>
        </w:rPr>
        <w:t xml:space="preserve">Los Angeles, United States</w:t>
      </w:r>
      <w:r>
        <w:t xml:space="preserve">, where cultural diversity and socioeconomic disparities shape healthcare access and patient needs, the role of an OT becomes even more vital. This thesis aims to analyze how occupational therapists in Los Angeles address the multifaceted demands of their profession, from assisting patients with physical disabilities to supporting mental health recovery.</w:t>
      </w:r>
    </w:p>
    <w:p>
      <w:pPr>
        <w:pStyle w:val="BodyText"/>
      </w:pPr>
      <w:r>
        <w:t xml:space="preserve">The United States Los Angeles is a hub for innovation and healthcare research, but it also faces systemic issues such as uneven access to services and a growing demand for culturally competent care. Understanding the specific challenges faced by occupational therapists in this region is essential for undergraduate students studying healthcare professions, as it provides insights into real-world applications of theoretical knowledge.</w:t>
      </w:r>
    </w:p>
    <w:bookmarkEnd w:id="20"/>
    <w:bookmarkStart w:id="21" w:name="X3499c0511a2e0234f53895f958c7365e272b8a8"/>
    <w:p>
      <w:pPr>
        <w:pStyle w:val="Heading2"/>
      </w:pPr>
      <w:r>
        <w:t xml:space="preserve">Overview of Occupational Therapy in Los Angeles</w:t>
      </w:r>
    </w:p>
    <w:p>
      <w:pPr>
        <w:pStyle w:val="FirstParagraph"/>
      </w:pPr>
      <w:r>
        <w:t xml:space="preserve">An occupational therapist (OT) is a healthcare professional who works with patients to improve their ability to perform daily tasks. In</w:t>
      </w:r>
      <w:r>
        <w:t xml:space="preserve"> </w:t>
      </w:r>
      <w:r>
        <w:rPr>
          <w:bCs/>
          <w:b/>
        </w:rPr>
        <w:t xml:space="preserve">Los Angeles, United States</w:t>
      </w:r>
      <w:r>
        <w:t xml:space="preserve">, OTs operate in diverse settings, including hospitals, schools, rehabilitation centers, and community health clinics. The city’s large population—over 4 million residents—with a significant proportion of low-income families and individuals with disabilities necessitates a robust occupational therapy infrastructure.</w:t>
      </w:r>
    </w:p>
    <w:p>
      <w:pPr>
        <w:pStyle w:val="BodyText"/>
      </w:pPr>
      <w:r>
        <w:t xml:space="preserve">Los Angeles is home to numerous academic institutions that train occupational therapists. However, the city also faces challenges in ensuring equitable access to OT services, particularly in underserved neighborhoods. This thesis highlights how occupational therapists navigate these complexities while adhering to ethical standards and professional guidelines established by the American Occupational Therapy Association (AOTA).</w:t>
      </w:r>
    </w:p>
    <w:bookmarkEnd w:id="21"/>
    <w:bookmarkStart w:id="22" w:name="X7912af255f82db6ac3772004717832db5df1d15"/>
    <w:p>
      <w:pPr>
        <w:pStyle w:val="Heading2"/>
      </w:pPr>
      <w:r>
        <w:t xml:space="preserve">The Role and Responsibilities of an Occupational Therapist</w:t>
      </w:r>
    </w:p>
    <w:p>
      <w:pPr>
        <w:pStyle w:val="FirstParagraph"/>
      </w:pPr>
      <w:r>
        <w:t xml:space="preserve">An occupational therapist in</w:t>
      </w:r>
      <w:r>
        <w:t xml:space="preserve"> </w:t>
      </w:r>
      <w:r>
        <w:rPr>
          <w:bCs/>
          <w:b/>
        </w:rPr>
        <w:t xml:space="preserve">Los Angeles, United States</w:t>
      </w:r>
      <w:r>
        <w:t xml:space="preserve"> </w:t>
      </w:r>
      <w:r>
        <w:t xml:space="preserve">must be adaptable, culturally aware, and technologically proficient. Their responsibilities include:</w:t>
      </w:r>
    </w:p>
    <w:p>
      <w:pPr>
        <w:numPr>
          <w:ilvl w:val="0"/>
          <w:numId w:val="1001"/>
        </w:numPr>
        <w:pStyle w:val="Compact"/>
      </w:pPr>
      <w:r>
        <w:rPr>
          <w:bCs/>
          <w:b/>
        </w:rPr>
        <w:t xml:space="preserve">Clinical Practice:</w:t>
      </w:r>
      <w:r>
        <w:t xml:space="preserve"> </w:t>
      </w:r>
      <w:r>
        <w:t xml:space="preserve">Evaluating patients’ physical, cognitive, and emotional needs to design personalized interventions. For example, OTs may work with stroke survivors in Los Angeles hospitals to help them relearn motor skills or assist children with autism in developing communication abilities.</w:t>
      </w:r>
    </w:p>
    <w:p>
      <w:pPr>
        <w:numPr>
          <w:ilvl w:val="0"/>
          <w:numId w:val="1001"/>
        </w:numPr>
        <w:pStyle w:val="Compact"/>
      </w:pPr>
      <w:r>
        <w:rPr>
          <w:bCs/>
          <w:b/>
        </w:rPr>
        <w:t xml:space="preserve">Educational Support:</w:t>
      </w:r>
      <w:r>
        <w:t xml:space="preserve"> </w:t>
      </w:r>
      <w:r>
        <w:t xml:space="preserve">Collaborating with schools in Los Angeles to provide services for students with disabilities, ensuring they can participate fully in academic and social activities.</w:t>
      </w:r>
    </w:p>
    <w:p>
      <w:pPr>
        <w:numPr>
          <w:ilvl w:val="0"/>
          <w:numId w:val="1001"/>
        </w:numPr>
        <w:pStyle w:val="Compact"/>
      </w:pPr>
      <w:r>
        <w:rPr>
          <w:bCs/>
          <w:b/>
        </w:rPr>
        <w:t xml:space="preserve">Community Outreach:</w:t>
      </w:r>
      <w:r>
        <w:t xml:space="preserve"> </w:t>
      </w:r>
      <w:r>
        <w:t xml:space="preserve">Organizing programs for seniors in underserved communities to prevent falls or improve mobility through adaptive equipment training.</w:t>
      </w:r>
    </w:p>
    <w:p>
      <w:pPr>
        <w:pStyle w:val="FirstParagraph"/>
      </w:pPr>
      <w:r>
        <w:t xml:space="preserve">In addition to clinical work, occupational therapists in Los Angeles often engage in advocacy, policy development, and community education. This multifaceted role requires a deep understanding of the city’s unique social dynamics and healthcare systems.</w:t>
      </w:r>
    </w:p>
    <w:bookmarkEnd w:id="22"/>
    <w:bookmarkStart w:id="23" w:name="Xf4ac9998e14e1b9fbd23a7e754967c39b54a9c3"/>
    <w:p>
      <w:pPr>
        <w:pStyle w:val="Heading2"/>
      </w:pPr>
      <w:r>
        <w:t xml:space="preserve">Challenges Faced by Occupational Therapists in Los Angeles</w:t>
      </w:r>
    </w:p>
    <w:p>
      <w:pPr>
        <w:pStyle w:val="FirstParagraph"/>
      </w:pPr>
      <w:r>
        <w:t xml:space="preserve">While the demand for occupational therapy services is high in</w:t>
      </w:r>
      <w:r>
        <w:t xml:space="preserve"> </w:t>
      </w:r>
      <w:r>
        <w:rPr>
          <w:bCs/>
          <w:b/>
        </w:rPr>
        <w:t xml:space="preserve">Los Angeles, United States</w:t>
      </w:r>
      <w:r>
        <w:t xml:space="preserve">, several challenges hinder effective delivery of care. These include:</w:t>
      </w:r>
    </w:p>
    <w:p>
      <w:pPr>
        <w:numPr>
          <w:ilvl w:val="0"/>
          <w:numId w:val="1002"/>
        </w:numPr>
        <w:pStyle w:val="Compact"/>
      </w:pPr>
      <w:r>
        <w:rPr>
          <w:bCs/>
          <w:b/>
        </w:rPr>
        <w:t xml:space="preserve">Diversity and Language Barriers:</w:t>
      </w:r>
      <w:r>
        <w:t xml:space="preserve"> </w:t>
      </w:r>
      <w:r>
        <w:t xml:space="preserve">With over 230 languages spoken in Los Angeles, OTs must often navigate cultural differences and language gaps to ensure patients understand treatment plans.</w:t>
      </w:r>
    </w:p>
    <w:p>
      <w:pPr>
        <w:numPr>
          <w:ilvl w:val="0"/>
          <w:numId w:val="1002"/>
        </w:numPr>
        <w:pStyle w:val="Compact"/>
      </w:pPr>
      <w:r>
        <w:rPr>
          <w:bCs/>
          <w:b/>
        </w:rPr>
        <w:t xml:space="preserve">Economic Disparities:</w:t>
      </w:r>
      <w:r>
        <w:t xml:space="preserve"> </w:t>
      </w:r>
      <w:r>
        <w:t xml:space="preserve">Many residents in low-income neighborhoods lack insurance or access to private healthcare facilities, limiting the reach of occupational therapy services.</w:t>
      </w:r>
    </w:p>
    <w:p>
      <w:pPr>
        <w:numPr>
          <w:ilvl w:val="0"/>
          <w:numId w:val="1002"/>
        </w:numPr>
        <w:pStyle w:val="Compact"/>
      </w:pPr>
      <w:r>
        <w:rPr>
          <w:bCs/>
          <w:b/>
        </w:rPr>
        <w:t xml:space="preserve">Workforce Shortages:</w:t>
      </w:r>
      <w:r>
        <w:t xml:space="preserve"> </w:t>
      </w:r>
      <w:r>
        <w:t xml:space="preserve">Despite the city’s large population, there is a shortage of licensed OTs, particularly in rural and immigrant communities.</w:t>
      </w:r>
    </w:p>
    <w:p>
      <w:pPr>
        <w:pStyle w:val="FirstParagraph"/>
      </w:pPr>
      <w:r>
        <w:t xml:space="preserve">To address these challenges, occupational therapists in Los Angeles often collaborate with nonprofit organizations, government agencies, and healthcare providers to expand access to care. For example, mobile OT clinics have been established in underserved areas to provide preventive care and early intervention.</w:t>
      </w:r>
    </w:p>
    <w:bookmarkEnd w:id="23"/>
    <w:bookmarkStart w:id="24" w:name="X119d7b971c2468c67ed6b1286fe0b252cb0e184"/>
    <w:p>
      <w:pPr>
        <w:pStyle w:val="Heading2"/>
      </w:pPr>
      <w:r>
        <w:t xml:space="preserve">The Impact of Occupational Therapists on Public Health</w:t>
      </w:r>
    </w:p>
    <w:p>
      <w:pPr>
        <w:pStyle w:val="FirstParagraph"/>
      </w:pPr>
      <w:r>
        <w:t xml:space="preserve">Occupational therapists in</w:t>
      </w:r>
      <w:r>
        <w:t xml:space="preserve"> </w:t>
      </w:r>
      <w:r>
        <w:rPr>
          <w:bCs/>
          <w:b/>
        </w:rPr>
        <w:t xml:space="preserve">Los Angeles, United States</w:t>
      </w:r>
      <w:r>
        <w:t xml:space="preserve"> </w:t>
      </w:r>
      <w:r>
        <w:t xml:space="preserve">play a pivotal role in improving public health outcomes. By focusing on holistic patient care, OTs contribute to reducing healthcare costs through early intervention and prevention of chronic conditions. For instance, occupational therapy programs for seniors in Los Angeles have been shown to decrease hospital readmissions by addressing mobility and safety concerns.</w:t>
      </w:r>
    </w:p>
    <w:p>
      <w:pPr>
        <w:pStyle w:val="BodyText"/>
      </w:pPr>
      <w:r>
        <w:t xml:space="preserve">Moreover, the integration of technology in occupational therapy—such as telehealth services—has expanded the reach of OTs during public health crises like the COVID-19 pandemic. This adaptability underscores the profession’s importance in modern healthcare systems.</w:t>
      </w:r>
    </w:p>
    <w:bookmarkEnd w:id="24"/>
    <w:bookmarkStart w:id="26" w:name="conclusion"/>
    <w:p>
      <w:pPr>
        <w:pStyle w:val="Heading2"/>
      </w:pPr>
      <w:r>
        <w:t xml:space="preserve">Conclusion</w:t>
      </w:r>
    </w:p>
    <w:p>
      <w:pPr>
        <w:pStyle w:val="FirstParagraph"/>
      </w:pPr>
      <w:r>
        <w:t xml:space="preserve">This thesis has examined how occupational therapists in</w:t>
      </w:r>
      <w:r>
        <w:t xml:space="preserve"> </w:t>
      </w:r>
      <w:r>
        <w:rPr>
          <w:bCs/>
          <w:b/>
        </w:rPr>
        <w:t xml:space="preserve">Los Angeles, United States</w:t>
      </w:r>
      <w:r>
        <w:t xml:space="preserve"> </w:t>
      </w:r>
      <w:r>
        <w:t xml:space="preserve">navigate a complex and diverse environment to serve their communities. As an undergraduate student studying health sciences, understanding the role of an OT in this region is crucial for grasping the intersection of theory, practice, and social responsibility. The challenges faced by occupational therapists highlight the need for continued education, policy reform, and community engagement to ensure equitable access to care.</w:t>
      </w:r>
    </w:p>
    <w:p>
      <w:pPr>
        <w:pStyle w:val="BodyText"/>
      </w:pPr>
      <w:r>
        <w:t xml:space="preserve">The United States Los Angeles presents a unique case study for understanding occupational therapy in action. By addressing the city’s specific needs through innovation and collaboration, occupational therapists continue to make a profound impact on individual lives and public health outcomes.</w:t>
      </w:r>
    </w:p>
    <w:bookmarkStart w:id="25" w:name="references"/>
    <w:p>
      <w:pPr>
        <w:pStyle w:val="Heading3"/>
      </w:pPr>
      <w:r>
        <w:t xml:space="preserve">References</w:t>
      </w:r>
    </w:p>
    <w:p>
      <w:pPr>
        <w:pStyle w:val="FirstParagraph"/>
      </w:pPr>
      <w:r>
        <w:rPr>
          <w:iCs/>
          <w:i/>
        </w:rPr>
        <w:t xml:space="preserve">American Occupational Therapy Association (AOTA). (2021).</w:t>
      </w:r>
      <w:r>
        <w:rPr>
          <w:iCs/>
          <w:i/>
        </w:rPr>
        <w:t xml:space="preserve"> </w:t>
      </w:r>
      <w:r>
        <w:rPr>
          <w:bCs/>
          <w:b/>
          <w:iCs/>
          <w:i/>
        </w:rPr>
        <w:t xml:space="preserve">Occupational Therapy Practice Framework: Domain &amp; Process</w:t>
      </w:r>
      <w:r>
        <w:rPr>
          <w:iCs/>
          <w:i/>
        </w:rPr>
        <w:t xml:space="preserve">.</w:t>
      </w:r>
    </w:p>
    <w:p>
      <w:pPr>
        <w:pStyle w:val="BodyText"/>
      </w:pPr>
      <w:r>
        <w:rPr>
          <w:iCs/>
          <w:i/>
        </w:rPr>
        <w:t xml:space="preserve">Los Angeles County Department of Public Health. (2023).</w:t>
      </w:r>
      <w:r>
        <w:rPr>
          <w:iCs/>
          <w:i/>
        </w:rPr>
        <w:t xml:space="preserve"> </w:t>
      </w:r>
      <w:r>
        <w:rPr>
          <w:bCs/>
          <w:b/>
          <w:iCs/>
          <w:i/>
        </w:rPr>
        <w:t xml:space="preserve">Mental Health and Substance Use Services in Los Angeles.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the United States Los Angeles</dc:title>
  <dc:creator/>
  <dc:language>en</dc:language>
  <cp:keywords/>
  <dcterms:created xsi:type="dcterms:W3CDTF">2026-07-24T00:06:18Z</dcterms:created>
  <dcterms:modified xsi:type="dcterms:W3CDTF">2026-07-24T00:06:18Z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