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839e7fe055721492afa68f95efe61416ce808d3"/>
    <w:p>
      <w:pPr>
        <w:pStyle w:val="Heading1"/>
      </w:pPr>
      <w:r>
        <w:t xml:space="preserve">Undergraduate Thesis: The Role of Oceanographer in Afghanistan Kabul</w:t>
      </w:r>
    </w:p>
    <w:bookmarkStart w:id="20" w:name="abstract"/>
    <w:p>
      <w:pPr>
        <w:pStyle w:val="Heading2"/>
      </w:pPr>
      <w:r>
        <w:t xml:space="preserve">Abstract</w:t>
      </w:r>
    </w:p>
    <w:p>
      <w:pPr>
        <w:pStyle w:val="FirstParagraph"/>
      </w:pPr>
      <w:r>
        <w:t xml:space="preserve">This Undergraduate Thesis explores the relevance and challenges of pursuing a career as an Oceanographer in the context of Afghanistan, specifically Kabul. While Afghanistan is a landlocked country with no direct access to oceans, this study examines how oceanographic principles can be adapted to address environmental and hydrological issues in the region. The thesis highlights the potential contributions of Oceanographers in understanding climate change impacts on water resources, groundwater management, and regional ecological systems. It also emphasizes the importance of interdisciplinary research and international collaboration for advancing oceanographic knowledge in Afghanistan Kabul.</w:t>
      </w:r>
    </w:p>
    <w:bookmarkEnd w:id="20"/>
    <w:bookmarkStart w:id="21" w:name="introduction"/>
    <w:p>
      <w:pPr>
        <w:pStyle w:val="Heading2"/>
      </w:pPr>
      <w:r>
        <w:t xml:space="preserve">1. Introduction</w:t>
      </w:r>
    </w:p>
    <w:p>
      <w:pPr>
        <w:pStyle w:val="FirstParagraph"/>
      </w:pPr>
      <w:r>
        <w:t xml:space="preserve">The field of Oceanography has traditionally been associated with coastal regions and marine environments. However, the role of an Oceanographer extends beyond oceans to include the study of Earth's hydrosphere as a whole, encompassing rivers, lakes, glaciers, and groundwater systems. In Afghanistan Kabul—a city situated in a mountainous region with limited access to marine ecosystems—the application of oceanographic principles may seem unconventional. Yet, this thesis argues that Oceanographers can play a critical role in addressing pressing environmental challenges faced by Afghanistan through the lens of hydrological and climatological research.</w:t>
      </w:r>
    </w:p>
    <w:p>
      <w:pPr>
        <w:pStyle w:val="BodyText"/>
      </w:pPr>
      <w:r>
        <w:t xml:space="preserve">The primary objective of this Undergraduate Thesis is to investigate how an Oceanographer's expertise can be leveraged in Kabul and other parts of Afghanistan. It also seeks to identify the barriers to such work, including geographical constraints, lack of infrastructure, and limited academic resources in the field.</w:t>
      </w:r>
    </w:p>
    <w:bookmarkEnd w:id="21"/>
    <w:bookmarkStart w:id="22" w:name="the-role-of-an-oceanographer"/>
    <w:p>
      <w:pPr>
        <w:pStyle w:val="Heading2"/>
      </w:pPr>
      <w:r>
        <w:t xml:space="preserve">2. The Role of an Oceanographer</w:t>
      </w:r>
    </w:p>
    <w:p>
      <w:pPr>
        <w:pStyle w:val="FirstParagraph"/>
      </w:pPr>
      <w:r>
        <w:t xml:space="preserve">An Oceanographer studies the physical and biological aspects of Earth's oceans and other water bodies. While their work is often associated with coastal zones or open seas, modern oceanography increasingly includes interdisciplinary approaches to understanding global water cycles, climate systems, and ecological interdependencies. In a landlocked country like Afghanistan, Oceanographers can focus on:</w:t>
      </w:r>
    </w:p>
    <w:p>
      <w:pPr>
        <w:numPr>
          <w:ilvl w:val="0"/>
          <w:numId w:val="1001"/>
        </w:numPr>
        <w:pStyle w:val="Compact"/>
      </w:pPr>
      <w:r>
        <w:t xml:space="preserve">Hydrological studies of rivers and lakes (e.g., Amu Darya River basin).</w:t>
      </w:r>
    </w:p>
    <w:p>
      <w:pPr>
        <w:numPr>
          <w:ilvl w:val="0"/>
          <w:numId w:val="1001"/>
        </w:numPr>
        <w:pStyle w:val="Compact"/>
      </w:pPr>
      <w:r>
        <w:t xml:space="preserve">Climate change impacts on snowmelt patterns in the Hindu Kush mountains.</w:t>
      </w:r>
    </w:p>
    <w:p>
      <w:pPr>
        <w:numPr>
          <w:ilvl w:val="0"/>
          <w:numId w:val="1001"/>
        </w:numPr>
        <w:pStyle w:val="Compact"/>
      </w:pPr>
      <w:r>
        <w:t xml:space="preserve">Groundwater resource management in arid regions.</w:t>
      </w:r>
    </w:p>
    <w:p>
      <w:pPr>
        <w:numPr>
          <w:ilvl w:val="0"/>
          <w:numId w:val="1001"/>
        </w:numPr>
        <w:pStyle w:val="Compact"/>
      </w:pPr>
      <w:r>
        <w:t xml:space="preserve">Ecosystem monitoring of Afghanistan’s unique freshwater habitats.</w:t>
      </w:r>
    </w:p>
    <w:bookmarkEnd w:id="22"/>
    <w:bookmarkStart w:id="23" w:name="relevance-to-afghanistan-kabul"/>
    <w:p>
      <w:pPr>
        <w:pStyle w:val="Heading2"/>
      </w:pPr>
      <w:r>
        <w:t xml:space="preserve">3. Relevance to Afghanistan Kabul</w:t>
      </w:r>
    </w:p>
    <w:p>
      <w:pPr>
        <w:pStyle w:val="FirstParagraph"/>
      </w:pPr>
      <w:r>
        <w:t xml:space="preserve">Afghanistan Kabul, as the capital city, faces significant environmental challenges linked to water scarcity, deforestation, and climate variability. These issues are exacerbated by the country's reliance on seasonal snowmelt from surrounding mountain ranges and its vulnerability to extreme weather events. An Oceanographer’s expertise in hydrological modeling and remote sensing could provide critical insights into:</w:t>
      </w:r>
    </w:p>
    <w:p>
      <w:pPr>
        <w:numPr>
          <w:ilvl w:val="0"/>
          <w:numId w:val="1002"/>
        </w:numPr>
        <w:pStyle w:val="Compact"/>
      </w:pPr>
      <w:r>
        <w:t xml:space="preserve">Mapping groundwater reserves to ensure sustainable water use.</w:t>
      </w:r>
    </w:p>
    <w:p>
      <w:pPr>
        <w:numPr>
          <w:ilvl w:val="0"/>
          <w:numId w:val="1002"/>
        </w:numPr>
        <w:pStyle w:val="Compact"/>
      </w:pPr>
      <w:r>
        <w:t xml:space="preserve">Assessing the impact of climate change on agricultural productivity in the region.</w:t>
      </w:r>
    </w:p>
    <w:p>
      <w:pPr>
        <w:numPr>
          <w:ilvl w:val="0"/>
          <w:numId w:val="1002"/>
        </w:numPr>
        <w:pStyle w:val="Compact"/>
      </w:pPr>
      <w:r>
        <w:t xml:space="preserve">Monitoring sedimentation patterns in rivers and lakes to prevent flooding.</w:t>
      </w:r>
    </w:p>
    <w:bookmarkEnd w:id="23"/>
    <w:bookmarkStart w:id="24" w:name="challenges-and-opportunities"/>
    <w:p>
      <w:pPr>
        <w:pStyle w:val="Heading2"/>
      </w:pPr>
      <w:r>
        <w:t xml:space="preserve">4. Challenges and Opportunities</w:t>
      </w:r>
    </w:p>
    <w:p>
      <w:pPr>
        <w:pStyle w:val="FirstParagraph"/>
      </w:pPr>
      <w:r>
        <w:t xml:space="preserve">The integration of Oceanography into Afghanistan’s academic and research landscape faces several challenges:</w:t>
      </w:r>
    </w:p>
    <w:p>
      <w:pPr>
        <w:numPr>
          <w:ilvl w:val="0"/>
          <w:numId w:val="1003"/>
        </w:numPr>
        <w:pStyle w:val="Compact"/>
      </w:pPr>
      <w:r>
        <w:rPr>
          <w:bCs/>
          <w:b/>
        </w:rPr>
        <w:t xml:space="preserve">Lack of infrastructure:</w:t>
      </w:r>
      <w:r>
        <w:t xml:space="preserve"> </w:t>
      </w:r>
      <w:r>
        <w:t xml:space="preserve">Limited access to advanced oceanographic equipment, such as sonar systems or satellite data analysis tools.</w:t>
      </w:r>
    </w:p>
    <w:p>
      <w:pPr>
        <w:numPr>
          <w:ilvl w:val="0"/>
          <w:numId w:val="1003"/>
        </w:numPr>
        <w:pStyle w:val="Compact"/>
      </w:pPr>
      <w:r>
        <w:rPr>
          <w:bCs/>
          <w:b/>
        </w:rPr>
        <w:t xml:space="preserve">Geographical constraints:</w:t>
      </w:r>
      <w:r>
        <w:t xml:space="preserve"> </w:t>
      </w:r>
      <w:r>
        <w:t xml:space="preserve">The absence of direct marine environments necessitates a shift in research focus toward inland water systems.</w:t>
      </w:r>
    </w:p>
    <w:p>
      <w:pPr>
        <w:numPr>
          <w:ilvl w:val="0"/>
          <w:numId w:val="1003"/>
        </w:numPr>
        <w:pStyle w:val="Compact"/>
      </w:pPr>
      <w:r>
        <w:rPr>
          <w:bCs/>
          <w:b/>
        </w:rPr>
        <w:t xml:space="preserve">Educational gaps:</w:t>
      </w:r>
      <w:r>
        <w:t xml:space="preserve"> </w:t>
      </w:r>
      <w:r>
        <w:t xml:space="preserve">Few universities in Afghanistan offer specialized programs in Oceanography, limiting the pool of trained professionals.</w:t>
      </w:r>
    </w:p>
    <w:p>
      <w:pPr>
        <w:pStyle w:val="FirstParagraph"/>
      </w:pPr>
      <w:r>
        <w:t xml:space="preserve">Despite these challenges, there are opportunities for innovation. For instance, partnerships between Afghan institutions and international oceanographic organizations (e.g., NOAA or the International Oceanographic Commission) could facilitate knowledge transfer and resource sharing. Additionally, digital tools like remote sensing satellites can enable research on Afghanistan’s water systems without requiring direct access to oceans.</w:t>
      </w:r>
    </w:p>
    <w:bookmarkEnd w:id="24"/>
    <w:bookmarkStart w:id="25" w:name="case-studies"/>
    <w:p>
      <w:pPr>
        <w:pStyle w:val="Heading2"/>
      </w:pPr>
      <w:r>
        <w:t xml:space="preserve">5. Case Studies</w:t>
      </w:r>
    </w:p>
    <w:p>
      <w:pPr>
        <w:pStyle w:val="FirstParagraph"/>
      </w:pPr>
      <w:r>
        <w:rPr>
          <w:bCs/>
          <w:b/>
        </w:rPr>
        <w:t xml:space="preserve">Case Study 1: Hydrological Modeling in the Amu Darya Basin</w:t>
      </w:r>
      <w:r>
        <w:br/>
      </w:r>
      <w:r>
        <w:t xml:space="preserve">An Oceanographer working in Kabul could collaborate with hydrologists to model water flow patterns in the Amu Darya River, which is vital for irrigation and hydropower. By analyzing sediment transport and seasonal variability, such research could inform policies to mitigate droughts and improve water distribution.</w:t>
      </w:r>
    </w:p>
    <w:p>
      <w:pPr>
        <w:pStyle w:val="BodyText"/>
      </w:pPr>
      <w:r>
        <w:rPr>
          <w:bCs/>
          <w:b/>
        </w:rPr>
        <w:t xml:space="preserve">Case Study 2: Climate Change Impacts on Snowmelt</w:t>
      </w:r>
      <w:r>
        <w:br/>
      </w:r>
      <w:r>
        <w:t xml:space="preserve">The Hindu Kush mountains provide critical snowmelt for Afghanistan’s water supply. An Oceanographer could use climate data to predict changes in snowpack volume, helping communities prepare for future water shortages.</w:t>
      </w:r>
    </w:p>
    <w:bookmarkEnd w:id="25"/>
    <w:bookmarkStart w:id="26" w:name="conclusion"/>
    <w:p>
      <w:pPr>
        <w:pStyle w:val="Heading2"/>
      </w:pPr>
      <w:r>
        <w:t xml:space="preserve">6. Conclusion</w:t>
      </w:r>
    </w:p>
    <w:p>
      <w:pPr>
        <w:pStyle w:val="FirstParagraph"/>
      </w:pPr>
      <w:r>
        <w:t xml:space="preserve">This Undergraduate Thesis underscores the potential of an Oceanographer’s expertise to address environmental challenges in Afghanistan Kabul, even within a landlocked context. While traditional oceanography may not apply directly to Afghanistan’s geography, the interdisciplinary nature of modern oceanographic research offers innovative solutions for managing water resources and mitigating climate change impacts. To realize this potential, there is an urgent need for investment in education, infrastructure, and international collaboration.</w:t>
      </w:r>
    </w:p>
    <w:p>
      <w:pPr>
        <w:pStyle w:val="BodyText"/>
      </w:pPr>
      <w:r>
        <w:t xml:space="preserve">In conclusion, the role of an Oceanographer in Afghanistan Kabul is not only feasible but essential for building a sustainable future. By redefining the scope of oceanographic studies to include inland water systems and climate science, Afghanistan can harness global knowledge to tackle its unique environmental challenges.</w:t>
      </w:r>
    </w:p>
    <w:bookmarkEnd w:id="26"/>
    <w:bookmarkStart w:id="27" w:name="references"/>
    <w:p>
      <w:pPr>
        <w:pStyle w:val="Heading2"/>
      </w:pPr>
      <w:r>
        <w:t xml:space="preserve">References</w:t>
      </w:r>
    </w:p>
    <w:p>
      <w:pPr>
        <w:numPr>
          <w:ilvl w:val="0"/>
          <w:numId w:val="1004"/>
        </w:numPr>
        <w:pStyle w:val="Compact"/>
      </w:pPr>
      <w:r>
        <w:t xml:space="preserve">International Oceanographic Commission (IOC). (2020). *Oceanography Beyond the Sea: A Global Perspective.*</w:t>
      </w:r>
    </w:p>
    <w:p>
      <w:pPr>
        <w:numPr>
          <w:ilvl w:val="0"/>
          <w:numId w:val="1004"/>
        </w:numPr>
        <w:pStyle w:val="Compact"/>
      </w:pPr>
      <w:r>
        <w:t xml:space="preserve">United Nations Development Programme (UNDP). (2019). *Climate Change and Water Security in Afghanistan.*</w:t>
      </w:r>
    </w:p>
    <w:p>
      <w:pPr>
        <w:numPr>
          <w:ilvl w:val="0"/>
          <w:numId w:val="1004"/>
        </w:numPr>
        <w:pStyle w:val="Compact"/>
      </w:pPr>
      <w:r>
        <w:t xml:space="preserve">Kabul University. (2021). *Annual Report on Environmental Research Initiatives.*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 of Afghanistan’s Major River Systems</w:t>
      </w:r>
      <w:r>
        <w:br/>
      </w:r>
      <w:r>
        <w:rPr>
          <w:bCs/>
          <w:b/>
        </w:rPr>
        <w:t xml:space="preserve">Appendix B:</w:t>
      </w:r>
      <w:r>
        <w:t xml:space="preserve"> </w:t>
      </w:r>
      <w:r>
        <w:t xml:space="preserve">Sample Hydrological Data from the Amu Darya Basin</w:t>
      </w:r>
      <w:r>
        <w:br/>
      </w:r>
      <w:r>
        <w:rPr>
          <w:bCs/>
          <w:b/>
        </w:rPr>
        <w:t xml:space="preserve">Appendix C:</w:t>
      </w:r>
      <w:r>
        <w:t xml:space="preserve"> </w:t>
      </w:r>
      <w:r>
        <w:t xml:space="preserve">Interview Transcripts with Afghan Environmental Scientists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Afghanistan Kabul</dc:title>
  <dc:creator/>
  <dc:language>en</dc:language>
  <cp:keywords/>
  <dcterms:created xsi:type="dcterms:W3CDTF">2026-07-21T11:48:23Z</dcterms:created>
  <dcterms:modified xsi:type="dcterms:W3CDTF">2026-07-21T11:48:23Z</dcterms:modified>
</cp:coreProperties>
</file>

<file path=docProps/custom.xml><?xml version="1.0" encoding="utf-8"?>
<Properties xmlns="http://schemas.openxmlformats.org/officeDocument/2006/custom-properties" xmlns:vt="http://schemas.openxmlformats.org/officeDocument/2006/docPropsVTypes"/>
</file>