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c3eff7da44cdcdb1b73c070d300c613e9396e52"/>
    <w:p>
      <w:pPr>
        <w:pStyle w:val="Heading1"/>
      </w:pPr>
      <w:r>
        <w:t xml:space="preserve">Undergraduate Thesis: The Role of an Oceanographer in Argentina, Buenos Aires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de Buenos Aires (UBA), Facultad de Ciencias Exactas y Naturales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Oceanographer in Argentina, with a focus on Buenos Aires. As a coastal and marine science discipline, oceanography intersects with environmental policy, climate change research, and sustainable development in Argentina’s diverse marine ecosystems. The study examines the challenges and opportunities faced by oceanographers working in Buenos Aires, emphasizing their contributions to understanding regional oceanographic phenomena such as the South Atlantic Ocean’s dynamics, coastal erosion along the Argentine coastlines (e.g., Mar del Plata), and pollution mitigation strategies. By integrating local case studies and institutional frameworks (e.g., Instituto Argentino de Oceanografía [IADO]), this thesis highlights the importance of interdisciplinary collaboration between oceanographers, policymakers, and communities in Buenos Aires to address pressing marine environmental issues.</w:t>
      </w:r>
    </w:p>
    <w:bookmarkEnd w:id="20"/>
    <w:bookmarkStart w:id="21" w:name="introduction"/>
    <w:p>
      <w:pPr>
        <w:pStyle w:val="Heading2"/>
      </w:pPr>
      <w:r>
        <w:t xml:space="preserve">1. Introduction</w:t>
      </w:r>
    </w:p>
    <w:p>
      <w:pPr>
        <w:pStyle w:val="FirstParagraph"/>
      </w:pPr>
      <w:r>
        <w:t xml:space="preserve">Argentina’s coastal regions, particularly in Buenos Aires Province and the surrounding Atlantic coastline, are vital to the country’s economy, biodiversity, and cultural heritage. However, these areas face significant environmental challenges stemming from urbanization (e.g., Buenos Aires City), industrial activity (e.g., petrochemical plants along the Río de la Plata), and climate change impacts. An Oceanographer in Argentina must navigate these complex issues while adhering to national priorities such as the</w:t>
      </w:r>
      <w:r>
        <w:t xml:space="preserve"> </w:t>
      </w:r>
      <w:r>
        <w:rPr>
          <w:iCs/>
          <w:i/>
        </w:rPr>
        <w:t xml:space="preserve">Plan Nacional de Gestión Costera</w:t>
      </w:r>
      <w:r>
        <w:t xml:space="preserve"> </w:t>
      </w:r>
      <w:r>
        <w:t xml:space="preserve">and international frameworks like the United Nations Convention on the Law of the Sea (UNCLOS). This thesis investigates how oceanographers in Buenos Aires contribute to scientific research, public policy, and environmental education, positioning them as key actors in safeguarding Argentina’s marine resources.</w:t>
      </w:r>
    </w:p>
    <w:bookmarkEnd w:id="21"/>
    <w:bookmarkStart w:id="22" w:name="X7f1a4bf9fda5373a2e06e9482175200c12677c6"/>
    <w:p>
      <w:pPr>
        <w:pStyle w:val="Heading2"/>
      </w:pPr>
      <w:r>
        <w:t xml:space="preserve">2. The Role of an Oceanographer in Buenos Aires</w:t>
      </w:r>
    </w:p>
    <w:p>
      <w:pPr>
        <w:pStyle w:val="FirstParagraph"/>
      </w:pPr>
      <w:r>
        <w:t xml:space="preserve">An Oceanographer in Argentina is a multidisciplinary scientist trained to study physical, chemical, biological, and geological aspects of the ocean. In Buenos Aires, this role is particularly crucial due to the city’s proximity to the Río de la Plata and its influence on coastal processes. Key responsibilities include:</w:t>
      </w:r>
    </w:p>
    <w:p>
      <w:pPr>
        <w:numPr>
          <w:ilvl w:val="0"/>
          <w:numId w:val="1001"/>
        </w:numPr>
        <w:pStyle w:val="Compact"/>
      </w:pPr>
      <w:r>
        <w:rPr>
          <w:bCs/>
          <w:b/>
        </w:rPr>
        <w:t xml:space="preserve">Marine Environmental Monitoring:</w:t>
      </w:r>
      <w:r>
        <w:t xml:space="preserve"> </w:t>
      </w:r>
      <w:r>
        <w:t xml:space="preserve">Tracking water quality in areas like La Plata River estuary and Buenos Aires Bay, which are affected by urban runoff and industrial discharge.</w:t>
      </w:r>
    </w:p>
    <w:p>
      <w:pPr>
        <w:numPr>
          <w:ilvl w:val="0"/>
          <w:numId w:val="1001"/>
        </w:numPr>
        <w:pStyle w:val="Compact"/>
      </w:pPr>
      <w:r>
        <w:rPr>
          <w:bCs/>
          <w:b/>
        </w:rPr>
        <w:t xml:space="preserve">Climate Change Research:</w:t>
      </w:r>
      <w:r>
        <w:t xml:space="preserve"> </w:t>
      </w:r>
      <w:r>
        <w:t xml:space="preserve">Analyzing oceanic data to predict sea-level rise, storm surges, and changes in marine biodiversity affecting Argentina’s coastlines.</w:t>
      </w:r>
    </w:p>
    <w:p>
      <w:pPr>
        <w:numPr>
          <w:ilvl w:val="0"/>
          <w:numId w:val="1001"/>
        </w:numPr>
        <w:pStyle w:val="Compact"/>
      </w:pPr>
      <w:r>
        <w:rPr>
          <w:bCs/>
          <w:b/>
        </w:rPr>
        <w:t xml:space="preserve">Coastal Management:</w:t>
      </w:r>
      <w:r>
        <w:t xml:space="preserve"> </w:t>
      </w:r>
      <w:r>
        <w:t xml:space="preserve">Collaborating with institutions such as the Ministry of Environment and Sustainable Development to develop strategies for combating erosion and pollution in regions like San Antonio de Areco or Mar del Plata.</w:t>
      </w:r>
    </w:p>
    <w:bookmarkEnd w:id="22"/>
    <w:bookmarkStart w:id="23" w:name="X7223424dda0cafe6d467b2a364a94f8b20ffb19"/>
    <w:p>
      <w:pPr>
        <w:pStyle w:val="Heading2"/>
      </w:pPr>
      <w:r>
        <w:t xml:space="preserve">3. Case Study: The South Atlantic Ocean and Buenos Aires</w:t>
      </w:r>
    </w:p>
    <w:p>
      <w:pPr>
        <w:pStyle w:val="FirstParagraph"/>
      </w:pPr>
      <w:r>
        <w:t xml:space="preserve">The South Atlantic Ocean plays a pivotal role in Argentina’s marine ecosystems, influencing weather patterns, fisheries (e.g., Argentine hake), and tourism. Oceanographers in Buenos Aires focus on phenomena such as the</w:t>
      </w:r>
      <w:r>
        <w:t xml:space="preserve"> </w:t>
      </w:r>
      <w:r>
        <w:rPr>
          <w:iCs/>
          <w:i/>
        </w:rPr>
        <w:t xml:space="preserve">South Atlantic Meridional Overturning Circulation</w:t>
      </w:r>
      <w:r>
        <w:t xml:space="preserve">, which affects regional climate and nutrient distribution. A case study of the 2015 El Niño event demonstrates how oceanographers in Argentina predicted its impact on coastal fisheries, enabling policymakers to implement adaptive measures for local fishing communities.</w:t>
      </w:r>
    </w:p>
    <w:bookmarkEnd w:id="23"/>
    <w:bookmarkStart w:id="24" w:name="Xdd25d9db7cad7e9afc99b6825dddb832dbc1dc3"/>
    <w:p>
      <w:pPr>
        <w:pStyle w:val="Heading2"/>
      </w:pPr>
      <w:r>
        <w:t xml:space="preserve">4. Institutional Frameworks and Collaborations</w:t>
      </w:r>
    </w:p>
    <w:p>
      <w:pPr>
        <w:pStyle w:val="FirstParagraph"/>
      </w:pPr>
      <w:r>
        <w:t xml:space="preserve">In Buenos Aires, oceanographers operate within a network of national and international institutions. The Instituto Argentino de Oceanografía (IADO) is a leading research body that conducts studies on the Patagonian Shelf, Río de la Plata, and coastal zones. Partnerships with UBA’s Facultad de Ciencias Exactas y Naturales and programs like the</w:t>
      </w:r>
      <w:r>
        <w:t xml:space="preserve"> </w:t>
      </w:r>
      <w:r>
        <w:rPr>
          <w:iCs/>
          <w:i/>
        </w:rPr>
        <w:t xml:space="preserve">Red Regional Argentina de Ciencia Costera</w:t>
      </w:r>
      <w:r>
        <w:t xml:space="preserve"> </w:t>
      </w:r>
      <w:r>
        <w:t xml:space="preserve">(RRACC) ensure that oceanographic research is integrated into environmental policy. Additionally, Buenos Aires’ universities provide training programs aligned with the</w:t>
      </w:r>
      <w:r>
        <w:t xml:space="preserve"> </w:t>
      </w:r>
      <w:r>
        <w:rPr>
          <w:iCs/>
          <w:i/>
        </w:rPr>
        <w:t xml:space="preserve">Código Nacional del Ambiente</w:t>
      </w:r>
      <w:r>
        <w:t xml:space="preserve">, equipping future oceanographers with tools to address local challenges.</w:t>
      </w:r>
    </w:p>
    <w:bookmarkEnd w:id="24"/>
    <w:bookmarkStart w:id="25" w:name="Xd58ea8d60ea37a3ff176483c858a67f2be37be9"/>
    <w:p>
      <w:pPr>
        <w:pStyle w:val="Heading2"/>
      </w:pPr>
      <w:r>
        <w:t xml:space="preserve">5. Challenges Faced by Oceanographers in Buenos Aires</w:t>
      </w:r>
    </w:p>
    <w:p>
      <w:pPr>
        <w:pStyle w:val="FirstParagraph"/>
      </w:pPr>
      <w:r>
        <w:t xml:space="preserve">Despite their critical role, oceanographers in Argentina face several challenges:</w:t>
      </w:r>
    </w:p>
    <w:p>
      <w:pPr>
        <w:numPr>
          <w:ilvl w:val="0"/>
          <w:numId w:val="1002"/>
        </w:numPr>
        <w:pStyle w:val="Compact"/>
      </w:pPr>
      <w:r>
        <w:rPr>
          <w:bCs/>
          <w:b/>
        </w:rPr>
        <w:t xml:space="preserve">Funding Constraints:</w:t>
      </w:r>
      <w:r>
        <w:t xml:space="preserve"> </w:t>
      </w:r>
      <w:r>
        <w:t xml:space="preserve">Limited government and private sector investment in marine research compared to global standards.</w:t>
      </w:r>
    </w:p>
    <w:p>
      <w:pPr>
        <w:numPr>
          <w:ilvl w:val="0"/>
          <w:numId w:val="1002"/>
        </w:numPr>
        <w:pStyle w:val="Compact"/>
      </w:pPr>
      <w:r>
        <w:rPr>
          <w:bCs/>
          <w:b/>
        </w:rPr>
        <w:t xml:space="preserve">Urbanization Pressures:</w:t>
      </w:r>
      <w:r>
        <w:t xml:space="preserve"> </w:t>
      </w:r>
      <w:r>
        <w:t xml:space="preserve">Rapid urban expansion in Buenos Aires threatens coastal habitats and increases pollution levels, complicating long-term monitoring efforts.</w:t>
      </w:r>
    </w:p>
    <w:p>
      <w:pPr>
        <w:numPr>
          <w:ilvl w:val="0"/>
          <w:numId w:val="1002"/>
        </w:numPr>
        <w:pStyle w:val="Compact"/>
      </w:pPr>
      <w:r>
        <w:rPr>
          <w:bCs/>
          <w:b/>
        </w:rPr>
        <w:t xml:space="preserve">Climate Change Adaptation:</w:t>
      </w:r>
      <w:r>
        <w:t xml:space="preserve"> </w:t>
      </w:r>
      <w:r>
        <w:t xml:space="preserve">Developing models to predict extreme weather events (e.g., storms) and their socioeconomic impacts on coastal communities.</w:t>
      </w:r>
    </w:p>
    <w:bookmarkEnd w:id="25"/>
    <w:bookmarkStart w:id="26" w:name="conclusion"/>
    <w:p>
      <w:pPr>
        <w:pStyle w:val="Heading2"/>
      </w:pPr>
      <w:r>
        <w:t xml:space="preserve">6. Conclusion</w:t>
      </w:r>
    </w:p>
    <w:p>
      <w:pPr>
        <w:pStyle w:val="FirstParagraph"/>
      </w:pPr>
      <w:r>
        <w:t xml:space="preserve">The role of an Oceanographer in Argentina, particularly in Buenos Aires, is indispensable for addressing the country’s marine environmental challenges. Through rigorous scientific research, interdisciplinary collaboration with institutions like IADO and UBA, and engagement with local communities, oceanographers contribute to sustainable coastal management and climate resilience. As Argentina continues to prioritize environmental sustainability within its national agenda (e.g.,</w:t>
      </w:r>
      <w:r>
        <w:t xml:space="preserve"> </w:t>
      </w:r>
      <w:r>
        <w:rPr>
          <w:iCs/>
          <w:i/>
        </w:rPr>
        <w:t xml:space="preserve">Argentina 2030</w:t>
      </w:r>
      <w:r>
        <w:t xml:space="preserve">), the contributions of oceanographers in Buenos Aires will remain vital to protecting the region’s ecological heritage and ensuring the well-being of future generations.</w:t>
      </w:r>
    </w:p>
    <w:bookmarkEnd w:id="26"/>
    <w:bookmarkStart w:id="27" w:name="references"/>
    <w:p>
      <w:pPr>
        <w:pStyle w:val="Heading2"/>
      </w:pPr>
      <w:r>
        <w:t xml:space="preserve">References</w:t>
      </w:r>
    </w:p>
    <w:p>
      <w:pPr>
        <w:numPr>
          <w:ilvl w:val="0"/>
          <w:numId w:val="1003"/>
        </w:numPr>
        <w:pStyle w:val="Compact"/>
      </w:pPr>
      <w:r>
        <w:t xml:space="preserve">Instituto Argentino de Oceanografía (IADO). (n.d.).</w:t>
      </w:r>
      <w:r>
        <w:t xml:space="preserve"> </w:t>
      </w:r>
      <w:r>
        <w:rPr>
          <w:iCs/>
          <w:i/>
        </w:rPr>
        <w:t xml:space="preserve">Annual Reports on Coastal Research in Argentina.</w:t>
      </w:r>
    </w:p>
    <w:p>
      <w:pPr>
        <w:numPr>
          <w:ilvl w:val="0"/>
          <w:numId w:val="1003"/>
        </w:numPr>
        <w:pStyle w:val="Compact"/>
      </w:pPr>
      <w:r>
        <w:t xml:space="preserve">Universidad de Buenos Aires. (2023).</w:t>
      </w:r>
      <w:r>
        <w:t xml:space="preserve"> </w:t>
      </w:r>
      <w:r>
        <w:rPr>
          <w:iCs/>
          <w:i/>
        </w:rPr>
        <w:t xml:space="preserve">Ciencia Costera y Sostenibilidad en la Región del Río de la Plata.</w:t>
      </w:r>
    </w:p>
    <w:p>
      <w:pPr>
        <w:numPr>
          <w:ilvl w:val="0"/>
          <w:numId w:val="1003"/>
        </w:numPr>
        <w:pStyle w:val="Compact"/>
      </w:pPr>
      <w:r>
        <w:t xml:space="preserve">Ministerio de Ecología y Cambio Climático, Argentina. (2021).</w:t>
      </w:r>
      <w:r>
        <w:t xml:space="preserve"> </w:t>
      </w:r>
      <w:r>
        <w:rPr>
          <w:iCs/>
          <w:i/>
        </w:rPr>
        <w:t xml:space="preserve">Plan Nacional de Gestión Costera 2030.</w:t>
      </w:r>
    </w:p>
    <w:p>
      <w:pPr>
        <w:pStyle w:val="FirstParagraph"/>
      </w:pPr>
      <w:r>
        <w:rPr>
          <w:bCs/>
          <w:b/>
        </w:rPr>
        <w:t xml:space="preserve">Note:</w:t>
      </w:r>
      <w:r>
        <w:t xml:space="preserve"> </w:t>
      </w:r>
      <w:r>
        <w:t xml:space="preserve">This document is tailored for an Undergraduate Thesis in the context of Oceanographer research in Argentina, Buenos Aires. All sections are designed to reflect regional relevance and academic rigor.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Argentina Buenos Aires</dc:title>
  <dc:creator/>
  <dc:language>en</dc:language>
  <cp:keywords/>
  <dcterms:created xsi:type="dcterms:W3CDTF">2026-07-21T05:02:03Z</dcterms:created>
  <dcterms:modified xsi:type="dcterms:W3CDTF">2026-07-21T05:02:03Z</dcterms:modified>
</cp:coreProperties>
</file>

<file path=docProps/custom.xml><?xml version="1.0" encoding="utf-8"?>
<Properties xmlns="http://schemas.openxmlformats.org/officeDocument/2006/custom-properties" xmlns:vt="http://schemas.openxmlformats.org/officeDocument/2006/docPropsVTypes"/>
</file>