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on</w:t>
      </w:r>
      <w:r>
        <w:t xml:space="preserve"> </w:t>
      </w:r>
      <w:r>
        <w:t xml:space="preserve">Oceanographer</w:t>
      </w:r>
      <w:r>
        <w:t xml:space="preserve"> </w:t>
      </w:r>
      <w:r>
        <w:t xml:space="preserve">in</w:t>
      </w:r>
      <w:r>
        <w:t xml:space="preserve"> </w:t>
      </w:r>
      <w:r>
        <w:t xml:space="preserve">Australia</w:t>
      </w:r>
      <w:r>
        <w:t xml:space="preserve"> </w:t>
      </w:r>
      <w:r>
        <w:t xml:space="preserve">Sydney</w:t>
      </w:r>
    </w:p>
    <w:bookmarkStart w:id="27" w:name="X3e30766a28834b019235f60a9a491461567f661"/>
    <w:p>
      <w:pPr>
        <w:pStyle w:val="Heading1"/>
      </w:pPr>
      <w:r>
        <w:t xml:space="preserve">Undergraduate Thesis: The Role of an Oceanographer in Coastal Management and Environmental Sustainability in Australia, Sydney</w:t>
      </w:r>
    </w:p>
    <w:p>
      <w:pPr>
        <w:pStyle w:val="FirstParagraph"/>
      </w:pPr>
      <w:r>
        <w:rPr>
          <w:bCs/>
          <w:b/>
        </w:rPr>
        <w:t xml:space="preserve">Abstract:</w:t>
      </w:r>
      <w:r>
        <w:t xml:space="preserve"> </w:t>
      </w:r>
      <w:r>
        <w:t xml:space="preserve">This undergraduate thesis explores the critical role of oceanographers in addressing environmental challenges faced by coastal regions, with a specific focus on Sydney, Australia. Through an interdisciplinary approach combining marine science, climate change analysis, and policy studies, this document highlights how oceanographers contribute to sustainable development and ecological preservation in one of the world’s most iconic urban coastal environments. The study emphasizes the importance of integrating scientific research with local governance to mitigate threats such as rising sea levels, pollution, and biodiversity loss.</w:t>
      </w:r>
    </w:p>
    <w:bookmarkStart w:id="20" w:name="introduction"/>
    <w:p>
      <w:pPr>
        <w:pStyle w:val="Heading2"/>
      </w:pPr>
      <w:r>
        <w:t xml:space="preserve">1. Introduction</w:t>
      </w:r>
    </w:p>
    <w:p>
      <w:pPr>
        <w:pStyle w:val="FirstParagraph"/>
      </w:pPr>
      <w:r>
        <w:t xml:space="preserve">Sydney, Australia, is a global hub renowned for its stunning coastline, vibrant marine ecosystems, and significant economic reliance on oceanic resources. However, the city’s rapid urbanization and climate change pose unprecedented challenges to its marine environment. An</w:t>
      </w:r>
      <w:r>
        <w:t xml:space="preserve"> </w:t>
      </w:r>
      <w:r>
        <w:rPr>
          <w:bCs/>
          <w:b/>
        </w:rPr>
        <w:t xml:space="preserve">oceanographer</w:t>
      </w:r>
      <w:r>
        <w:t xml:space="preserve">, as a scientist specializing in the study of oceans and their interactions with atmospheric systems, plays a pivotal role in addressing these issues. This undergraduate thesis examines how oceanographers contribute to coastal management strategies, environmental education, and policy formulation in Sydney. The research underscores the necessity of interdisciplinary collaboration between scientists, policymakers, and communities to ensure the long-term sustainability of Australia’s coastal zones.</w:t>
      </w:r>
    </w:p>
    <w:bookmarkEnd w:id="20"/>
    <w:bookmarkStart w:id="21" w:name="X3ac3f6fdde7cd88671c318e30ad88499b51699e"/>
    <w:p>
      <w:pPr>
        <w:pStyle w:val="Heading2"/>
      </w:pPr>
      <w:r>
        <w:t xml:space="preserve">2. The Significance of Oceanography in Sydney</w:t>
      </w:r>
    </w:p>
    <w:p>
      <w:pPr>
        <w:pStyle w:val="FirstParagraph"/>
      </w:pPr>
      <w:r>
        <w:t xml:space="preserve">Sydney’s coastline spans over 1,000 kilometers and supports diverse habitats such as kelp forests, estuaries, and coral reefs. These ecosystems are vital for marine biodiversity but are increasingly threatened by human activities like industrial runoff, plastic pollution, and coastal development. Oceanographers in Sydney employ advanced technologies—such as remote sensing satellites, underwater drones (ROVs), and water quality monitoring systems—to study oceanic currents, temperature fluctuations, and pollutant dispersion patterns. For instance, the work of oceanographers at institutions like the University of New South Wales (UNSW) has been instrumental in mapping microplastic accumulation zones in Sydney Harbour.</w:t>
      </w:r>
    </w:p>
    <w:p>
      <w:pPr>
        <w:pStyle w:val="BodyText"/>
      </w:pPr>
      <w:r>
        <w:t xml:space="preserve">Moreover, climate change has intensified the frequency of extreme weather events such as cyclones and storm surges, which disproportionately affect Sydney’s low-lying areas. Oceanographers collaborate with climatologists to model future sea-level rise scenarios, enabling local authorities to implement adaptive measures like seawall construction and managed retreat strategies.</w:t>
      </w:r>
    </w:p>
    <w:bookmarkEnd w:id="21"/>
    <w:bookmarkStart w:id="22" w:name="Xa2b10e6c2434d6b73db94ad853b57bf1931ac57"/>
    <w:p>
      <w:pPr>
        <w:pStyle w:val="Heading2"/>
      </w:pPr>
      <w:r>
        <w:t xml:space="preserve">3. Role of an Oceanographer in Environmental Policy</w:t>
      </w:r>
    </w:p>
    <w:p>
      <w:pPr>
        <w:pStyle w:val="FirstParagraph"/>
      </w:pPr>
      <w:r>
        <w:t xml:space="preserve">An</w:t>
      </w:r>
      <w:r>
        <w:t xml:space="preserve"> </w:t>
      </w:r>
      <w:r>
        <w:rPr>
          <w:bCs/>
          <w:b/>
        </w:rPr>
        <w:t xml:space="preserve">oceanographer</w:t>
      </w:r>
      <w:r>
        <w:t xml:space="preserve"> </w:t>
      </w:r>
      <w:r>
        <w:t xml:space="preserve">is not only a researcher but also an advocate for oceanic health. In Sydney, oceanographers frequently engage with governmental bodies such as the New South Wales Department of Planning and Environment to inform policy decisions. For example, their data on water quality degradation in Port Jackson (Sydney Harbour) has led to stricter regulations on industrial effluent discharge and increased funding for wastewater treatment infrastructure.</w:t>
      </w:r>
    </w:p>
    <w:p>
      <w:pPr>
        <w:pStyle w:val="BodyText"/>
      </w:pPr>
      <w:r>
        <w:t xml:space="preserve">Additionally, oceanographers contribute to public awareness campaigns through citizen science initiatives. Programs like "Clean Up Sydney Harbour" involve local communities in monitoring marine pollution, guided by data collected from oceanographic studies. These efforts align with Australia’s National Marine Debris Strategy, which aims to reduce plastic waste in coastal regions.</w:t>
      </w:r>
    </w:p>
    <w:bookmarkEnd w:id="22"/>
    <w:bookmarkStart w:id="23" w:name="Xb90da1b80f6a6816128af6dc5309d8ce43cb613"/>
    <w:p>
      <w:pPr>
        <w:pStyle w:val="Heading2"/>
      </w:pPr>
      <w:r>
        <w:t xml:space="preserve">4. Case Study: Oceanographic Research in Sydney</w:t>
      </w:r>
    </w:p>
    <w:p>
      <w:pPr>
        <w:pStyle w:val="FirstParagraph"/>
      </w:pPr>
      <w:r>
        <w:t xml:space="preserve">A notable case study involves the study of heatwaves and their impact on marine life in the Tasman Sea, which borders Sydney. Researchers from Macquarie University have identified a correlation between rising sea temperatures and mass die-offs of kelp forests—a critical habitat for numerous marine species. Oceanographers have developed predictive models to forecast these events, allowing for early intervention such as controlled fishing bans or habitat restoration projects.</w:t>
      </w:r>
    </w:p>
    <w:p>
      <w:pPr>
        <w:pStyle w:val="BodyText"/>
      </w:pPr>
      <w:r>
        <w:t xml:space="preserve">Another key initiative is the monitoring of Great Barrier Reef bleaching events, although this extends beyond Sydney’s immediate vicinity. However, oceanographic research in Sydney provides foundational knowledge applicable to similar ecosystems nationwide. For instance, techniques used to assess coral health in northern Australia have been adapted for use in southern regions like New South Wales.</w:t>
      </w:r>
    </w:p>
    <w:bookmarkEnd w:id="23"/>
    <w:bookmarkStart w:id="24" w:name="X6692556d77d66764c3ad879303faf87f1783b73"/>
    <w:p>
      <w:pPr>
        <w:pStyle w:val="Heading2"/>
      </w:pPr>
      <w:r>
        <w:t xml:space="preserve">5. Challenges Facing Oceanographers in Sydney</w:t>
      </w:r>
    </w:p>
    <w:p>
      <w:pPr>
        <w:pStyle w:val="FirstParagraph"/>
      </w:pPr>
      <w:r>
        <w:t xml:space="preserve">Despite their critical role, oceanographers in Sydney face several challenges. Limited funding for long-term ecological monitoring projects is a persistent issue, as many studies require decades of data collection to detect trends like gradual coral reef degradation or species migration patterns due to warming waters.</w:t>
      </w:r>
    </w:p>
    <w:p>
      <w:pPr>
        <w:pStyle w:val="BodyText"/>
      </w:pPr>
      <w:r>
        <w:t xml:space="preserve">Additionally, balancing scientific rigor with public communication poses difficulties. While technical data from oceanographic research is essential, translating this into actionable insights for policymakers and the general public requires skill in interdisciplinary collaboration. For example, simplifying complex climate models for use in urban planning requires partnerships between oceanographers and urban designers.</w:t>
      </w:r>
    </w:p>
    <w:bookmarkEnd w:id="24"/>
    <w:bookmarkStart w:id="25" w:name="Xaf61cd336c32c840711614f05b5288ae2fafbbd"/>
    <w:p>
      <w:pPr>
        <w:pStyle w:val="Heading2"/>
      </w:pPr>
      <w:r>
        <w:t xml:space="preserve">6. Future Directions: Education and Innovation</w:t>
      </w:r>
    </w:p>
    <w:p>
      <w:pPr>
        <w:pStyle w:val="FirstParagraph"/>
      </w:pPr>
      <w:r>
        <w:t xml:space="preserve">To strengthen Sydney’s resilience to environmental changes, the role of oceanographers must be expanded through education and technological innovation. Undergraduate programs at Australian universities are increasingly incorporating fieldwork in marine environments, such as sampling seawater from Sydney’s beaches or analyzing plankton populations in the Hauraki Gulf. These experiences cultivate a new generation of scientists equipped to tackle local and global challenges.</w:t>
      </w:r>
    </w:p>
    <w:p>
      <w:pPr>
        <w:pStyle w:val="BodyText"/>
      </w:pPr>
      <w:r>
        <w:t xml:space="preserve">Emerging technologies like AI-driven ocean monitoring systems and blockchain-based tracking of marine resources could revolutionize oceanography in Sydney. By integrating these innovations, oceanographers can enhance data accuracy, improve real-time decision-making, and foster transparency in fisheries management.</w:t>
      </w:r>
    </w:p>
    <w:bookmarkEnd w:id="25"/>
    <w:bookmarkStart w:id="26" w:name="conclusion"/>
    <w:p>
      <w:pPr>
        <w:pStyle w:val="Heading2"/>
      </w:pPr>
      <w:r>
        <w:t xml:space="preserve">7. Conclusion</w:t>
      </w:r>
    </w:p>
    <w:p>
      <w:pPr>
        <w:pStyle w:val="FirstParagraph"/>
      </w:pPr>
      <w:r>
        <w:t xml:space="preserve">In conclusion, an</w:t>
      </w:r>
      <w:r>
        <w:t xml:space="preserve"> </w:t>
      </w:r>
      <w:r>
        <w:rPr>
          <w:bCs/>
          <w:b/>
        </w:rPr>
        <w:t xml:space="preserve">oceanographer</w:t>
      </w:r>
      <w:r>
        <w:t xml:space="preserve"> </w:t>
      </w:r>
      <w:r>
        <w:t xml:space="preserve">is indispensable to the future of environmental sustainability in</w:t>
      </w:r>
      <w:r>
        <w:t xml:space="preserve"> </w:t>
      </w:r>
      <w:r>
        <w:rPr>
          <w:bCs/>
          <w:b/>
        </w:rPr>
        <w:t xml:space="preserve">Australia Sydney</w:t>
      </w:r>
      <w:r>
        <w:t xml:space="preserve">. Through rigorous scientific inquiry and community engagement, oceanographers address pressing issues like pollution, climate change, and biodiversity loss. This undergraduate thesis highlights the need for continued investment in marine research and education to safeguard Sydney’s unique coastal ecosystems. As one of Australia’s most iconic cities, Sydney stands as a testament to the potential of interdisciplinary collaboration between scientists, policymakers, and local communities in achieving a balance between urban development and environmental stewardship.</w:t>
      </w:r>
    </w:p>
    <w:p>
      <w:pPr>
        <w:pStyle w:val="BodyText"/>
      </w:pPr>
      <w:r>
        <w:rPr>
          <w:iCs/>
          <w:i/>
        </w:rPr>
        <w:t xml:space="preserve">Word Count: 850</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on Oceanographer in Australia Sydney</dc:title>
  <dc:creator/>
  <dc:language>en</dc:language>
  <cp:keywords/>
  <dcterms:created xsi:type="dcterms:W3CDTF">2026-07-21T04:05:57Z</dcterms:created>
  <dcterms:modified xsi:type="dcterms:W3CDTF">2026-07-21T04:05:57Z</dcterms:modified>
</cp:coreProperties>
</file>

<file path=docProps/custom.xml><?xml version="1.0" encoding="utf-8"?>
<Properties xmlns="http://schemas.openxmlformats.org/officeDocument/2006/custom-properties" xmlns:vt="http://schemas.openxmlformats.org/officeDocument/2006/docPropsVTypes"/>
</file>