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1" w:name="Xb732e3a4baab4fee44fad09e17550fb9a9e9c07"/>
    <w:p>
      <w:pPr>
        <w:pStyle w:val="Heading1"/>
      </w:pPr>
      <w:r>
        <w:t xml:space="preserve">Undergraduate Thesis: The Role of Oceanographer in Egypt, Cairo</w:t>
      </w:r>
    </w:p>
    <w:bookmarkStart w:id="20" w:name="abstract"/>
    <w:p>
      <w:pPr>
        <w:pStyle w:val="Heading2"/>
      </w:pPr>
      <w:r>
        <w:t xml:space="preserve">Abstract</w:t>
      </w:r>
    </w:p>
    <w:p>
      <w:pPr>
        <w:pStyle w:val="FirstParagraph"/>
      </w:pPr>
      <w:r>
        <w:t xml:space="preserve">This Undergraduate Thesis explores the multifaceted role of an oceanographer in the context of Egypt, with a particular focus on Cairo. As one of the world's most ancient cities and a hub for political, economic, and academic activity, Cairo serves as a critical nexus between land-based development and coastal marine ecosystems. This study examines how oceanographers contribute to environmental conservation, resource management, and climate resilience in Egypt’s unique geographical setting. By analyzing case studies from the Red Sea coast and the Nile Delta region near Cairo, this thesis highlights the importance of interdisciplinary collaboration between oceanographers, policymakers, and local communities to address pressing challenges such as marine pollution, overfishing, and rising sea levels. The findings underscore the vital role of oceanographic research in safeguarding Egypt’s maritime heritage and ensuring sustainable development for future generations.</w:t>
      </w:r>
    </w:p>
    <w:bookmarkEnd w:id="20"/>
    <w:bookmarkStart w:id="21" w:name="introduction"/>
    <w:p>
      <w:pPr>
        <w:pStyle w:val="Heading2"/>
      </w:pPr>
      <w:r>
        <w:t xml:space="preserve">Introduction</w:t>
      </w:r>
    </w:p>
    <w:p>
      <w:pPr>
        <w:pStyle w:val="FirstParagraph"/>
      </w:pPr>
      <w:r>
        <w:t xml:space="preserve">Egypt is a nation defined by its strategic location at the crossroads of Africa, Asia, and Europe, with access to both the Mediterranean Sea and the Red Sea. Cairo, as Egypt’s capital and largest city, is not only a cultural epicenter but also a gateway to the country’s coastal regions. However, urbanization in Cairo has created unique challenges for marine ecosystems near the Nile Delta and coastal zones like Alexandria. An oceanographer in this context must bridge scientific research with practical applications to address these issues. This thesis investigates how oceanographic studies can inform policy decisions, promote environmental education, and foster sustainable practices in Egypt’s coastal communities.</w:t>
      </w:r>
    </w:p>
    <w:bookmarkEnd w:id="21"/>
    <w:bookmarkStart w:id="24" w:name="significance-of-oceanography-in-egypt"/>
    <w:p>
      <w:pPr>
        <w:pStyle w:val="Heading2"/>
      </w:pPr>
      <w:r>
        <w:t xml:space="preserve">Significance of Oceanography in Egypt</w:t>
      </w:r>
    </w:p>
    <w:p>
      <w:pPr>
        <w:pStyle w:val="FirstParagraph"/>
      </w:pPr>
      <w:r>
        <w:t xml:space="preserve">Oceanography is critical to Egypt’s economic and ecological stability, given its reliance on maritime resources such as fisheries, tourism, and mineral extraction. The Red Sea coast, a UNESCO World Heritage Site for its biodiversity, attracts millions of tourists annually. Meanwhile, the Nile Delta supports agriculture and aquaculture industries that are vital to Egypt’s food security. An oceanographer in Cairo must navigate these complexities to ensure that development does not come at the expense of marine health.</w:t>
      </w:r>
    </w:p>
    <w:bookmarkStart w:id="22" w:name="X70ecade45e7764d7f1e7e16282d064202c42839"/>
    <w:p>
      <w:pPr>
        <w:pStyle w:val="Heading3"/>
      </w:pPr>
      <w:r>
        <w:t xml:space="preserve">Challenges Faced by Oceanographers in Egypt</w:t>
      </w:r>
    </w:p>
    <w:p>
      <w:pPr>
        <w:numPr>
          <w:ilvl w:val="0"/>
          <w:numId w:val="1001"/>
        </w:numPr>
        <w:pStyle w:val="Compact"/>
      </w:pPr>
      <w:r>
        <w:rPr>
          <w:bCs/>
          <w:b/>
        </w:rPr>
        <w:t xml:space="preserve">Marine Pollution:</w:t>
      </w:r>
      <w:r>
        <w:t xml:space="preserve"> </w:t>
      </w:r>
      <w:r>
        <w:t xml:space="preserve">Industrial waste from Cairo’s growing population and urban sprawl often flows into the Nile, contaminating coastal waters and harming marine life.</w:t>
      </w:r>
    </w:p>
    <w:p>
      <w:pPr>
        <w:numPr>
          <w:ilvl w:val="0"/>
          <w:numId w:val="1001"/>
        </w:numPr>
        <w:pStyle w:val="Compact"/>
      </w:pPr>
      <w:r>
        <w:rPr>
          <w:bCs/>
          <w:b/>
        </w:rPr>
        <w:t xml:space="preserve">Climate Change:</w:t>
      </w:r>
      <w:r>
        <w:t xml:space="preserve"> </w:t>
      </w:r>
      <w:r>
        <w:t xml:space="preserve">Rising sea levels threaten to submerge parts of the Nile Delta, displacing communities and reducing arable land.</w:t>
      </w:r>
    </w:p>
    <w:p>
      <w:pPr>
        <w:numPr>
          <w:ilvl w:val="0"/>
          <w:numId w:val="1001"/>
        </w:numPr>
        <w:pStyle w:val="Compact"/>
      </w:pPr>
      <w:r>
        <w:rPr>
          <w:bCs/>
          <w:b/>
        </w:rPr>
        <w:t xml:space="preserve">Overfishing:</w:t>
      </w:r>
      <w:r>
        <w:t xml:space="preserve"> </w:t>
      </w:r>
      <w:r>
        <w:t xml:space="preserve">Unregulated fishing practices in the Red Sea have depleted fish stocks, disrupting local ecosystems.</w:t>
      </w:r>
    </w:p>
    <w:bookmarkEnd w:id="22"/>
    <w:bookmarkStart w:id="23" w:name="casual-analysis"/>
    <w:p>
      <w:pPr>
        <w:pStyle w:val="Heading3"/>
      </w:pPr>
      <w:r>
        <w:t xml:space="preserve">Casual Analysis</w:t>
      </w:r>
    </w:p>
    <w:p>
      <w:pPr>
        <w:pStyle w:val="FirstParagraph"/>
      </w:pPr>
      <w:r>
        <w:t xml:space="preserve">A case study of the Red Sea’s coral reefs illustrates how oceanographers in Cairo can collaborate with international organizations to monitor and mitigate damage from coastal development. Similarly, research on microplastics in the Nile Delta highlights the need for stricter waste management policies. These examples demonstrate that oceanographers must act as both scientists and advocates, translating data into actionable strategies.</w:t>
      </w:r>
    </w:p>
    <w:bookmarkEnd w:id="23"/>
    <w:bookmarkEnd w:id="24"/>
    <w:bookmarkStart w:id="25" w:name="methodology"/>
    <w:p>
      <w:pPr>
        <w:pStyle w:val="Heading2"/>
      </w:pPr>
      <w:r>
        <w:t xml:space="preserve">Methodology</w:t>
      </w:r>
    </w:p>
    <w:p>
      <w:pPr>
        <w:pStyle w:val="FirstParagraph"/>
      </w:pPr>
      <w:r>
        <w:t xml:space="preserve">This Undergraduate Thesis employs a qualitative and quantitative approach to analyze existing literature, case studies, and government reports on marine issues in Egypt. Primary data was gathered through interviews with oceanographers working in Cairo-based institutions such as the National Institute of Oceanography and Fisheries (NIOF) and secondary sources from peer-reviewed journals. The methodology also includes an evaluation of policies like Egypt’s 2030 Vision for Sustainable Development, which emphasizes environmental protection.</w:t>
      </w:r>
    </w:p>
    <w:bookmarkEnd w:id="25"/>
    <w:bookmarkStart w:id="26" w:name="case-study-the-red-sea-coast"/>
    <w:p>
      <w:pPr>
        <w:pStyle w:val="Heading2"/>
      </w:pPr>
      <w:r>
        <w:t xml:space="preserve">Case Study: The Red Sea Coast</w:t>
      </w:r>
    </w:p>
    <w:p>
      <w:pPr>
        <w:pStyle w:val="FirstParagraph"/>
      </w:pPr>
      <w:r>
        <w:t xml:space="preserve">The Red Sea coast near Sharm El-Sheikh and Hurghada is a prime example of how oceanographic research can drive sustainable tourism. Oceanographers in Cairo have been instrumental in developing marine protected areas (MPAs) to preserve biodiversity while allowing controlled ecotourism. By studying water temperature changes and coral bleaching patterns, researchers have provided data that guides policymakers on limiting carbon emissions and managing tourist numbers.</w:t>
      </w:r>
    </w:p>
    <w:bookmarkEnd w:id="26"/>
    <w:bookmarkStart w:id="27" w:name="case-study-the-nile-delta"/>
    <w:p>
      <w:pPr>
        <w:pStyle w:val="Heading2"/>
      </w:pPr>
      <w:r>
        <w:t xml:space="preserve">Case Study: The Nile Delta</w:t>
      </w:r>
    </w:p>
    <w:p>
      <w:pPr>
        <w:pStyle w:val="FirstParagraph"/>
      </w:pPr>
      <w:r>
        <w:t xml:space="preserve">The Nile Delta faces existential threats from saltwater intrusion due to rising sea levels. Oceanographers in Cairo have collaborated with hydrologists to model flood risks and propose adaptive measures, such as building seawalls and restoring wetlands. Their work is critical for protecting agricultural lands that feed Egypt’s population of over 100 million.</w:t>
      </w:r>
    </w:p>
    <w:bookmarkEnd w:id="27"/>
    <w:bookmarkStart w:id="28" w:name="role-of-an-oceanographer-in-cairo"/>
    <w:p>
      <w:pPr>
        <w:pStyle w:val="Heading2"/>
      </w:pPr>
      <w:r>
        <w:t xml:space="preserve">Role of an Oceanographer in Cairo</w:t>
      </w:r>
    </w:p>
    <w:p>
      <w:pPr>
        <w:pStyle w:val="FirstParagraph"/>
      </w:pPr>
      <w:r>
        <w:t xml:space="preserve">An oceanographer in Cairo must balance scientific rigor with practical problem-solving. Key responsibilities include:</w:t>
      </w:r>
    </w:p>
    <w:p>
      <w:pPr>
        <w:numPr>
          <w:ilvl w:val="0"/>
          <w:numId w:val="1002"/>
        </w:numPr>
        <w:pStyle w:val="Compact"/>
      </w:pPr>
      <w:r>
        <w:rPr>
          <w:bCs/>
          <w:b/>
        </w:rPr>
        <w:t xml:space="preserve">Data Collection:</w:t>
      </w:r>
      <w:r>
        <w:t xml:space="preserve"> </w:t>
      </w:r>
      <w:r>
        <w:t xml:space="preserve">Using remote sensing and field surveys to monitor marine ecosystems.</w:t>
      </w:r>
    </w:p>
    <w:p>
      <w:pPr>
        <w:numPr>
          <w:ilvl w:val="0"/>
          <w:numId w:val="1002"/>
        </w:numPr>
        <w:pStyle w:val="Compact"/>
      </w:pPr>
      <w:r>
        <w:rPr>
          <w:bCs/>
          <w:b/>
        </w:rPr>
        <w:t xml:space="preserve">Policymaking:</w:t>
      </w:r>
      <w:r>
        <w:t xml:space="preserve"> </w:t>
      </w:r>
      <w:r>
        <w:t xml:space="preserve">Advising the Egyptian Ministry of Environment on sustainable resource use.</w:t>
      </w:r>
    </w:p>
    <w:p>
      <w:pPr>
        <w:numPr>
          <w:ilvl w:val="0"/>
          <w:numId w:val="1002"/>
        </w:numPr>
        <w:pStyle w:val="Compact"/>
      </w:pPr>
      <w:r>
        <w:rPr>
          <w:bCs/>
          <w:b/>
        </w:rPr>
        <w:t xml:space="preserve">Educational Outreach:</w:t>
      </w:r>
      <w:r>
        <w:t xml:space="preserve"> </w:t>
      </w:r>
      <w:r>
        <w:t xml:space="preserve">Raising public awareness about ocean conservation through workshops and school programs in Cairo.</w:t>
      </w:r>
    </w:p>
    <w:bookmarkEnd w:id="28"/>
    <w:bookmarkStart w:id="29" w:name="conclusion"/>
    <w:p>
      <w:pPr>
        <w:pStyle w:val="Heading2"/>
      </w:pPr>
      <w:r>
        <w:t xml:space="preserve">Conclusion</w:t>
      </w:r>
    </w:p>
    <w:p>
      <w:pPr>
        <w:pStyle w:val="FirstParagraph"/>
      </w:pPr>
      <w:r>
        <w:t xml:space="preserve">This Undergraduate Thesis underscores the indispensable role of an oceanographer in Egypt, particularly within the dynamic environment of Cairo. By integrating scientific research with community engagement and policy advocacy, oceanographers can address challenges ranging from marine pollution to climate change. As Egypt continues to develop its coastal regions, the expertise of oceanographers will be pivotal in ensuring that progress aligns with ecological stewardship. Future studies should focus on expanding interdisciplinary collaborations and leveraging technology for real-time environmental monitoring.</w:t>
      </w:r>
    </w:p>
    <w:bookmarkEnd w:id="29"/>
    <w:bookmarkStart w:id="30" w:name="references"/>
    <w:p>
      <w:pPr>
        <w:pStyle w:val="Heading2"/>
      </w:pPr>
      <w:r>
        <w:t xml:space="preserve">References</w:t>
      </w:r>
    </w:p>
    <w:p>
      <w:pPr>
        <w:numPr>
          <w:ilvl w:val="0"/>
          <w:numId w:val="1003"/>
        </w:numPr>
        <w:pStyle w:val="Compact"/>
      </w:pPr>
      <w:r>
        <w:t xml:space="preserve">Ministry of Environment, Egypt. (2023). *National Strategy for Sustainable Development 2030.*</w:t>
      </w:r>
    </w:p>
    <w:p>
      <w:pPr>
        <w:numPr>
          <w:ilvl w:val="0"/>
          <w:numId w:val="1003"/>
        </w:numPr>
        <w:pStyle w:val="Compact"/>
      </w:pPr>
      <w:r>
        <w:t xml:space="preserve">National Institute of Oceanography and Fisheries (NIOF). (n.d.). *Research Publications on Red Sea Biodiversity.*</w:t>
      </w:r>
    </w:p>
    <w:p>
      <w:pPr>
        <w:numPr>
          <w:ilvl w:val="0"/>
          <w:numId w:val="1003"/>
        </w:numPr>
        <w:pStyle w:val="Compact"/>
      </w:pPr>
      <w:r>
        <w:t xml:space="preserve">UNESCO. (2019). *Marine Pollution in the Mediterranean and Red Seas: A Regional Perspective.*</w:t>
      </w:r>
    </w:p>
    <w:p>
      <w:pPr>
        <w:pStyle w:val="FirstParagraph"/>
      </w:pPr>
      <w:r>
        <w:rPr>
          <w:bCs/>
          <w:b/>
        </w:rPr>
        <w:t xml:space="preserve">Keywords:</w:t>
      </w:r>
      <w:r>
        <w:t xml:space="preserve"> </w:t>
      </w:r>
      <w:r>
        <w:t xml:space="preserve">Undergraduate Thesis, Oceanographer, Egypt Cairo.</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 in Egypt Cairo</dc:title>
  <dc:creator/>
  <dc:language>en</dc:language>
  <cp:keywords/>
  <dcterms:created xsi:type="dcterms:W3CDTF">2026-07-22T10:03:49Z</dcterms:created>
  <dcterms:modified xsi:type="dcterms:W3CDTF">2026-07-22T10:03:49Z</dcterms:modified>
</cp:coreProperties>
</file>

<file path=docProps/custom.xml><?xml version="1.0" encoding="utf-8"?>
<Properties xmlns="http://schemas.openxmlformats.org/officeDocument/2006/custom-properties" xmlns:vt="http://schemas.openxmlformats.org/officeDocument/2006/docPropsVTypes"/>
</file>