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69714c9a924006173b8dc78a8fa839e1bf42d46"/>
    <w:p>
      <w:pPr>
        <w:pStyle w:val="Heading1"/>
      </w:pPr>
      <w:r>
        <w:t xml:space="preserve">Undergraduate Thesis: The Role of an Oceanographer in the Context of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Paris</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u w:val="single"/>
          <w:iCs/>
          <w:i/>
        </w:rPr>
        <w:t xml:space="preserve">Undergraduate Thesis</w:t>
      </w:r>
      <w:r>
        <w:t xml:space="preserve"> </w:t>
      </w:r>
      <w:r>
        <w:t xml:space="preserve">explores the multifaceted role of an</w:t>
      </w:r>
      <w:r>
        <w:t xml:space="preserve"> </w:t>
      </w:r>
      <w:r>
        <w:rPr>
          <w:bCs/>
          <w:b/>
        </w:rPr>
        <w:t xml:space="preserve">Oceanographer</w:t>
      </w:r>
      <w:r>
        <w:t xml:space="preserve"> </w:t>
      </w:r>
      <w:r>
        <w:t xml:space="preserve">in the context of</w:t>
      </w:r>
      <w:r>
        <w:t xml:space="preserve"> </w:t>
      </w:r>
      <w:r>
        <w:rPr>
          <w:u w:val="single"/>
          <w:iCs/>
          <w:i/>
        </w:rPr>
        <w:t xml:space="preserve">France Paris</w:t>
      </w:r>
      <w:r>
        <w:t xml:space="preserve">, emphasizing the intersection of scientific research, environmental stewardship, and global climate challenges. Given Paris’s historical significance as a hub for scientific innovation and its proximity to critical marine ecosystems, this study examines how oceanographers contribute to understanding and addressing pressing environmental issues. By analyzing the educational pathways, research initiatives, and policy influences in France’s capital city, this thesis underscores the importance of oceanography in shaping sustainable practices within Europe. The document highlights key institutions such as the</w:t>
      </w:r>
      <w:r>
        <w:t xml:space="preserve"> </w:t>
      </w:r>
      <w:r>
        <w:rPr>
          <w:bCs/>
          <w:b/>
        </w:rPr>
        <w:t xml:space="preserve">French National Centre for Scientific Research (CNRS)</w:t>
      </w:r>
      <w:r>
        <w:t xml:space="preserve"> </w:t>
      </w:r>
      <w:r>
        <w:t xml:space="preserve">and</w:t>
      </w:r>
      <w:r>
        <w:t xml:space="preserve"> </w:t>
      </w:r>
      <w:r>
        <w:rPr>
          <w:bCs/>
          <w:b/>
        </w:rPr>
        <w:t xml:space="preserve">Sorbonne University</w:t>
      </w:r>
      <w:r>
        <w:t xml:space="preserve">, which play pivotal roles in advancing oceanographic studies. This work aims to provide a comprehensive overview of the field, tailored to the academic and geographical context of France Paris.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Oceanographer</w:t>
      </w:r>
      <w:r>
        <w:t xml:space="preserve"> </w:t>
      </w:r>
      <w:r>
        <w:t xml:space="preserve">has become increasingly vital in addressing global environmental challenges, particularly in regions like</w:t>
      </w:r>
      <w:r>
        <w:t xml:space="preserve"> </w:t>
      </w:r>
      <w:r>
        <w:rPr>
          <w:u w:val="single"/>
          <w:iCs/>
          <w:i/>
        </w:rPr>
        <w:t xml:space="preserve">France Paris</w:t>
      </w:r>
      <w:r>
        <w:t xml:space="preserve">, where scientific institutions and policy frameworks converge. As a multidisciplinary field encompassing biology, chemistry, physics, and geology, oceanography requires professionals equipped to study marine ecosystems, climate change impacts on oceans, and the sustainable management of marine resources. This thesis investigates how the unique geographical position of Paris—located near the Seine River and within proximity to the Atlantic Ocean—positions it as a strategic center for oceanographic research in Europe.</w:t>
      </w:r>
    </w:p>
    <w:p>
      <w:pPr>
        <w:pStyle w:val="BodyText"/>
      </w:pPr>
      <w:r>
        <w:t xml:space="preserve">In</w:t>
      </w:r>
      <w:r>
        <w:t xml:space="preserve"> </w:t>
      </w:r>
      <w:r>
        <w:rPr>
          <w:u w:val="single"/>
          <w:iCs/>
          <w:i/>
        </w:rPr>
        <w:t xml:space="preserve">France Paris</w:t>
      </w:r>
      <w:r>
        <w:t xml:space="preserve">, oceanography is not only a scientific pursuit but also a critical component of national environmental policy. The French government has prioritized marine conservation, as evidenced by initiatives such as the</w:t>
      </w:r>
      <w:r>
        <w:t xml:space="preserve"> </w:t>
      </w:r>
      <w:r>
        <w:rPr>
          <w:bCs/>
          <w:b/>
        </w:rPr>
        <w:t xml:space="preserve">European Marine Observation and Data Network (EMODnet)</w:t>
      </w:r>
      <w:r>
        <w:t xml:space="preserve">, which integrates data from institutions across Europe, including those in Paris. This document will explore how</w:t>
      </w:r>
      <w:r>
        <w:t xml:space="preserve"> </w:t>
      </w:r>
      <w:r>
        <w:rPr>
          <w:u w:val="single"/>
          <w:iCs/>
          <w:i/>
        </w:rPr>
        <w:t xml:space="preserve">Undergraduate Thesis</w:t>
      </w:r>
      <w:r>
        <w:t xml:space="preserve"> </w:t>
      </w:r>
      <w:r>
        <w:t xml:space="preserve">projects in oceanography at universities like Université de Paris and École Normale Supérieure contribute to this broader scientific mission.</w:t>
      </w:r>
    </w:p>
    <w:p>
      <w:r>
        <w:pict>
          <v:rect style="width:0;height:1.5pt" o:hralign="center" o:hrstd="t" o:hr="t"/>
        </w:pict>
      </w:r>
    </w:p>
    <w:bookmarkEnd w:id="21"/>
    <w:bookmarkStart w:id="22" w:name="X8016c3c7674c7efcc2ed0e9243ab25afa4658cc"/>
    <w:p>
      <w:pPr>
        <w:pStyle w:val="Heading2"/>
      </w:pPr>
      <w:r>
        <w:t xml:space="preserve">2. Historical Context of Oceanography in France and Paris</w:t>
      </w:r>
    </w:p>
    <w:p>
      <w:pPr>
        <w:pStyle w:val="FirstParagraph"/>
      </w:pPr>
      <w:r>
        <w:t xml:space="preserve">The roots of oceanographic research in</w:t>
      </w:r>
      <w:r>
        <w:t xml:space="preserve"> </w:t>
      </w:r>
      <w:r>
        <w:rPr>
          <w:u w:val="single"/>
          <w:iCs/>
          <w:i/>
        </w:rPr>
        <w:t xml:space="preserve">France Paris</w:t>
      </w:r>
      <w:r>
        <w:t xml:space="preserve"> </w:t>
      </w:r>
      <w:r>
        <w:t xml:space="preserve">trace back to the 19th century, when French scientists began systematic studies of marine environments. The establishment of the</w:t>
      </w:r>
      <w:r>
        <w:t xml:space="preserve"> </w:t>
      </w:r>
      <w:r>
        <w:rPr>
          <w:bCs/>
          <w:b/>
        </w:rPr>
        <w:t xml:space="preserve">Institut de Physique du Globe de Paris (IPGP)</w:t>
      </w:r>
      <w:r>
        <w:t xml:space="preserve"> </w:t>
      </w:r>
      <w:r>
        <w:t xml:space="preserve">in 1960 marked a significant milestone in integrating geophysics and oceanography. Today, Paris hosts several research centers that collaborate with global institutions to monitor oceanic phenomena such as plastic pollution, coral reef degradation, and sea-level rise.</w:t>
      </w:r>
    </w:p>
    <w:p>
      <w:pPr>
        <w:pStyle w:val="BodyText"/>
      </w:pPr>
      <w:r>
        <w:t xml:space="preserve">The</w:t>
      </w:r>
      <w:r>
        <w:t xml:space="preserve"> </w:t>
      </w:r>
      <w:r>
        <w:rPr>
          <w:u w:val="single"/>
          <w:iCs/>
          <w:i/>
        </w:rPr>
        <w:t xml:space="preserve">Undergraduate Thesis</w:t>
      </w:r>
      <w:r>
        <w:t xml:space="preserve"> </w:t>
      </w:r>
      <w:r>
        <w:t xml:space="preserve">project undertaken by students at the</w:t>
      </w:r>
      <w:r>
        <w:t xml:space="preserve"> </w:t>
      </w:r>
      <w:r>
        <w:rPr>
          <w:bCs/>
          <w:b/>
        </w:rPr>
        <w:t xml:space="preserve">Laboratoire d’Océanographie et du Climat (LOCEAN)</w:t>
      </w:r>
      <w:r>
        <w:t xml:space="preserve">, affiliated with Sorbonne University, exemplifies how Paris-based researchers contribute to international efforts. For instance, LOCEAN’s work on ocean currents and their impact on European climate patterns has informed policy decisions at both national and EU levels.</w:t>
      </w:r>
    </w:p>
    <w:p>
      <w:r>
        <w:pict>
          <v:rect style="width:0;height:1.5pt" o:hralign="center" o:hrstd="t" o:hr="t"/>
        </w:pict>
      </w:r>
    </w:p>
    <w:bookmarkEnd w:id="22"/>
    <w:bookmarkStart w:id="23" w:name="X2a56460d2131dce460a289dafac6d2838aadc12"/>
    <w:p>
      <w:pPr>
        <w:pStyle w:val="Heading2"/>
      </w:pPr>
      <w:r>
        <w:t xml:space="preserve">3. Educational Pathways for Oceanographers in France Paris</w:t>
      </w:r>
    </w:p>
    <w:p>
      <w:pPr>
        <w:pStyle w:val="FirstParagraph"/>
      </w:pPr>
      <w:r>
        <w:t xml:space="preserve">Becoming an</w:t>
      </w:r>
      <w:r>
        <w:t xml:space="preserve"> </w:t>
      </w:r>
      <w:r>
        <w:rPr>
          <w:bCs/>
          <w:b/>
        </w:rPr>
        <w:t xml:space="preserve">Oceanographer</w:t>
      </w:r>
      <w:r>
        <w:t xml:space="preserve"> </w:t>
      </w:r>
      <w:r>
        <w:t xml:space="preserve">in</w:t>
      </w:r>
      <w:r>
        <w:t xml:space="preserve"> </w:t>
      </w:r>
      <w:r>
        <w:rPr>
          <w:u w:val="single"/>
          <w:iCs/>
          <w:i/>
        </w:rPr>
        <w:t xml:space="preserve">France Paris</w:t>
      </w:r>
      <w:r>
        <w:t xml:space="preserve"> </w:t>
      </w:r>
      <w:r>
        <w:t xml:space="preserve">requires a rigorous academic journey, typically beginning with a bachelor’s degree in environmental science, geology, or physics. Institutions such as Université de Paris and the École Polytechnique offer specialized programs that combine theoretical knowledge with fieldwork opportunities. Students often participate in</w:t>
      </w:r>
      <w:r>
        <w:t xml:space="preserve"> </w:t>
      </w:r>
      <w:r>
        <w:rPr>
          <w:u w:val="single"/>
          <w:iCs/>
          <w:i/>
        </w:rPr>
        <w:t xml:space="preserve">Undergraduate Thesis</w:t>
      </w:r>
      <w:r>
        <w:t xml:space="preserve"> </w:t>
      </w:r>
      <w:r>
        <w:t xml:space="preserve">projects focused on local marine ecosystems, such as the estuarine systems of the Seine River or coastal zones near Normandy.</w:t>
      </w:r>
    </w:p>
    <w:p>
      <w:pPr>
        <w:pStyle w:val="BodyText"/>
      </w:pPr>
      <w:r>
        <w:t xml:space="preserve">The French education system emphasizes interdisciplinary collaboration, which is essential for oceanographers. For example, students may work with biologists to study microplastic accumulation in Parisian waterways or with climatologists to model the effects of melting Arctic ice on Mediterranean currents.</w:t>
      </w:r>
    </w:p>
    <w:p>
      <w:r>
        <w:pict>
          <v:rect style="width:0;height:1.5pt" o:hralign="center" o:hrstd="t" o:hr="t"/>
        </w:pict>
      </w:r>
    </w:p>
    <w:bookmarkEnd w:id="23"/>
    <w:bookmarkStart w:id="24" w:name="Xef1f688cc04dba56a429bb9fd00d0964e671e8a"/>
    <w:p>
      <w:pPr>
        <w:pStyle w:val="Heading2"/>
      </w:pPr>
      <w:r>
        <w:t xml:space="preserve">4. Research Initiatives and Challenges in France Paris</w:t>
      </w:r>
    </w:p>
    <w:p>
      <w:pPr>
        <w:pStyle w:val="FirstParagraph"/>
      </w:pPr>
      <w:r>
        <w:t xml:space="preserve">The</w:t>
      </w:r>
      <w:r>
        <w:t xml:space="preserve"> </w:t>
      </w:r>
      <w:r>
        <w:rPr>
          <w:u w:val="single"/>
          <w:iCs/>
          <w:i/>
        </w:rPr>
        <w:t xml:space="preserve">Undergraduate Thesis</w:t>
      </w:r>
      <w:r>
        <w:t xml:space="preserve"> </w:t>
      </w:r>
      <w:r>
        <w:t xml:space="preserve">work of oceanographers in</w:t>
      </w:r>
      <w:r>
        <w:t xml:space="preserve"> </w:t>
      </w:r>
      <w:r>
        <w:rPr>
          <w:u w:val="single"/>
          <w:iCs/>
          <w:i/>
        </w:rPr>
        <w:t xml:space="preserve">France Paris</w:t>
      </w:r>
      <w:r>
        <w:t xml:space="preserve"> </w:t>
      </w:r>
      <w:r>
        <w:t xml:space="preserve">often intersects with pressing challenges such as marine biodiversity loss and pollution. For instance, researchers at the</w:t>
      </w:r>
      <w:r>
        <w:t xml:space="preserve"> </w:t>
      </w:r>
      <w:r>
        <w:rPr>
          <w:bCs/>
          <w:b/>
        </w:rPr>
        <w:t xml:space="preserve">Centre National de la Recherche Scientifique (CNRS)</w:t>
      </w:r>
      <w:r>
        <w:t xml:space="preserve"> </w:t>
      </w:r>
      <w:r>
        <w:t xml:space="preserve">have conducted studies on how microplastics infiltrate the food chain through the Seine River. These projects not only advance scientific understanding but also inform public health policies in urban areas.</w:t>
      </w:r>
    </w:p>
    <w:p>
      <w:pPr>
        <w:pStyle w:val="BodyText"/>
      </w:pPr>
      <w:r>
        <w:t xml:space="preserve">However, oceanographers in Paris face unique challenges. The city’s dense population and industrial activity contribute to pollution in adjacent water bodies, necessitating innovative solutions for water quality management. Additionally, climate change-induced phenomena like rising sea levels require adaptive strategies that integrate traditional scientific methods with community engagement.</w:t>
      </w:r>
    </w:p>
    <w:p>
      <w:r>
        <w:pict>
          <v:rect style="width:0;height:1.5pt" o:hralign="center" o:hrstd="t" o:hr="t"/>
        </w:pict>
      </w:r>
    </w:p>
    <w:bookmarkEnd w:id="24"/>
    <w:bookmarkStart w:id="25" w:name="Xbae461e6f2a3226025c644cc3d226dc41e5ee64"/>
    <w:p>
      <w:pPr>
        <w:pStyle w:val="Heading2"/>
      </w:pPr>
      <w:r>
        <w:t xml:space="preserve">5. The Role of Oceanographers in Policy and Global Collaboration</w:t>
      </w:r>
    </w:p>
    <w:p>
      <w:pPr>
        <w:pStyle w:val="FirstParagraph"/>
      </w:pPr>
      <w:r>
        <w:t xml:space="preserve">In</w:t>
      </w:r>
      <w:r>
        <w:t xml:space="preserve"> </w:t>
      </w:r>
      <w:r>
        <w:rPr>
          <w:u w:val="single"/>
          <w:iCs/>
          <w:i/>
        </w:rPr>
        <w:t xml:space="preserve">France Paris</w:t>
      </w:r>
      <w:r>
        <w:t xml:space="preserve">, oceanographers frequently collaborate with policymakers to address environmental concerns. Their research feeds into national initiatives such as the</w:t>
      </w:r>
      <w:r>
        <w:t xml:space="preserve"> </w:t>
      </w:r>
      <w:r>
        <w:rPr>
          <w:bCs/>
          <w:b/>
        </w:rPr>
        <w:t xml:space="preserve">National Strategy for Marine and Coastal Areas (Stratégie Nationale des Zones Marines et Côtières)</w:t>
      </w:r>
      <w:r>
        <w:t xml:space="preserve">, which aims to protect France’s 10,000 km of coastline. Furthermore, Paris-based oceanographers contribute to international efforts like the</w:t>
      </w:r>
      <w:r>
        <w:t xml:space="preserve"> </w:t>
      </w:r>
      <w:r>
        <w:rPr>
          <w:bCs/>
          <w:b/>
        </w:rPr>
        <w:t xml:space="preserve">United Nations Decade of Ocean Science for Sustainable Development (2021–2030)</w:t>
      </w:r>
      <w:r>
        <w:t xml:space="preserve">, emphasizing the importance of global partnerships.</w:t>
      </w:r>
    </w:p>
    <w:p>
      <w:pPr>
        <w:pStyle w:val="BodyText"/>
      </w:pPr>
      <w:r>
        <w:rPr>
          <w:u w:val="single"/>
          <w:iCs/>
          <w:i/>
        </w:rPr>
        <w:t xml:space="preserve">Undergraduate Thesis</w:t>
      </w:r>
      <w:r>
        <w:t xml:space="preserve"> </w:t>
      </w:r>
      <w:r>
        <w:t xml:space="preserve">projects often include components that analyze the effectiveness of these policies. For example, students may evaluate how EU-funded programs have reduced carbon emissions in marine industries or assessed the success of marine protected areas near French overseas territories.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w:t>
      </w:r>
      <w:r>
        <w:t xml:space="preserve"> </w:t>
      </w:r>
      <w:r>
        <w:rPr>
          <w:u w:val="single"/>
          <w:iCs/>
          <w:i/>
        </w:rPr>
        <w:t xml:space="preserve">Undergraduate Thesis</w:t>
      </w:r>
      <w:r>
        <w:t xml:space="preserve"> </w:t>
      </w:r>
      <w:r>
        <w:t xml:space="preserve">presented here underscores the critical role of</w:t>
      </w:r>
      <w:r>
        <w:t xml:space="preserve"> </w:t>
      </w:r>
      <w:r>
        <w:rPr>
          <w:bCs/>
          <w:b/>
        </w:rPr>
        <w:t xml:space="preserve">Oceanographers</w:t>
      </w:r>
      <w:r>
        <w:t xml:space="preserve"> </w:t>
      </w:r>
      <w:r>
        <w:t xml:space="preserve">in</w:t>
      </w:r>
      <w:r>
        <w:t xml:space="preserve"> </w:t>
      </w:r>
      <w:r>
        <w:rPr>
          <w:u w:val="single"/>
          <w:iCs/>
          <w:i/>
        </w:rPr>
        <w:t xml:space="preserve">France Paris</w:t>
      </w:r>
      <w:r>
        <w:t xml:space="preserve">, where scientific inquiry, environmental policy, and global collaboration converge. From studying local water systems to addressing climate change on a planetary scale, oceanographers in Paris are at the forefront of efforts to safeguard marine ecosystems. As the city continues to grow as a hub for innovation and sustainability, the contributions of oceanographers will remain indispensable in shaping a resilient future for both Europe and the world’s oceans.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CNRS. (n.d.).</w:t>
      </w:r>
      <w:r>
        <w:t xml:space="preserve"> </w:t>
      </w:r>
      <w:r>
        <w:rPr>
          <w:u w:val="single"/>
          <w:iCs/>
          <w:i/>
        </w:rPr>
        <w:t xml:space="preserve">France Paris</w:t>
      </w:r>
      <w:r>
        <w:t xml:space="preserve"> </w:t>
      </w:r>
      <w:r>
        <w:t xml:space="preserve">Oceanographic Research Programs. Retrieved from [Insert URL]</w:t>
      </w:r>
    </w:p>
    <w:p>
      <w:pPr>
        <w:numPr>
          <w:ilvl w:val="0"/>
          <w:numId w:val="1001"/>
        </w:numPr>
        <w:pStyle w:val="Compact"/>
      </w:pPr>
      <w:r>
        <w:t xml:space="preserve">Sorbonne University. (n.d.). LOCEAN Laboratory Overview. Retrieved from [Insert URL]</w:t>
      </w:r>
    </w:p>
    <w:p>
      <w:pPr>
        <w:numPr>
          <w:ilvl w:val="0"/>
          <w:numId w:val="1001"/>
        </w:numPr>
        <w:pStyle w:val="Compact"/>
      </w:pPr>
      <w:r>
        <w:t xml:space="preserve">United Nations Decade of Ocean Science for Sustainable Development. (2021). Key Goals and Objectives. Retrieved from [Insert URL]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in France Paris</dc:title>
  <dc:creator/>
  <dc:language>en</dc:language>
  <cp:keywords/>
  <dcterms:created xsi:type="dcterms:W3CDTF">2026-07-21T01:07:02Z</dcterms:created>
  <dcterms:modified xsi:type="dcterms:W3CDTF">2026-07-21T01:07:02Z</dcterms:modified>
</cp:coreProperties>
</file>

<file path=docProps/custom.xml><?xml version="1.0" encoding="utf-8"?>
<Properties xmlns="http://schemas.openxmlformats.org/officeDocument/2006/custom-properties" xmlns:vt="http://schemas.openxmlformats.org/officeDocument/2006/docPropsVTypes"/>
</file>