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fe2ca8818ac09ebd12aa25943b596936f4adf63"/>
    <w:p>
      <w:pPr>
        <w:pStyle w:val="Heading1"/>
      </w:pPr>
      <w:r>
        <w:t xml:space="preserve">Undergraduate Thesis: The Role of an Oceanographer in Environmental Conservation in Indonesia Jakarta</w:t>
      </w:r>
    </w:p>
    <w:bookmarkStart w:id="20" w:name="abstract"/>
    <w:p>
      <w:pPr>
        <w:pStyle w:val="Heading2"/>
      </w:pPr>
      <w:r>
        <w:t xml:space="preserve">Abstract</w:t>
      </w:r>
    </w:p>
    <w:p>
      <w:pPr>
        <w:pStyle w:val="FirstParagraph"/>
      </w:pPr>
      <w:r>
        <w:rPr>
          <w:bCs/>
          <w:b/>
        </w:rPr>
        <w:t xml:space="preserve">Undergraduate Thesis:</w:t>
      </w:r>
      <w:r>
        <w:t xml:space="preserve"> </w:t>
      </w:r>
      <w:r>
        <w:t xml:space="preserve">This study explores the critical role of an</w:t>
      </w:r>
      <w:r>
        <w:t xml:space="preserve"> </w:t>
      </w:r>
      <w:r>
        <w:rPr>
          <w:bCs/>
          <w:b/>
        </w:rPr>
        <w:t xml:space="preserve">Oceanographer</w:t>
      </w:r>
      <w:r>
        <w:t xml:space="preserve"> </w:t>
      </w:r>
      <w:r>
        <w:t xml:space="preserve">in addressing environmental challenges specific to</w:t>
      </w:r>
      <w:r>
        <w:t xml:space="preserve"> </w:t>
      </w:r>
      <w:r>
        <w:rPr>
          <w:bCs/>
          <w:b/>
        </w:rPr>
        <w:t xml:space="preserve">Indonesia Jakarta</w:t>
      </w:r>
      <w:r>
        <w:t xml:space="preserve">. Given Jakarta's unique geographical position as a coastal megacity, oceanographic research is essential for managing marine ecosystems, mitigating climate change impacts, and ensuring sustainable development. Through case studies on pollution monitoring and coral reef conservation in the Java Sea region, this thesis highlights how oceanographers contribute to policy-making and community education in Jakarta. The findings emphasize the need for interdisciplinary collaboration between scientists, policymakers, and local stakeholders to achieve long-term environmental resilience.</w:t>
      </w:r>
    </w:p>
    <w:bookmarkEnd w:id="20"/>
    <w:bookmarkStart w:id="21" w:name="introduction"/>
    <w:p>
      <w:pPr>
        <w:pStyle w:val="Heading2"/>
      </w:pPr>
      <w:r>
        <w:t xml:space="preserve">Introduction</w:t>
      </w:r>
    </w:p>
    <w:p>
      <w:pPr>
        <w:pStyle w:val="FirstParagraph"/>
      </w:pPr>
      <w:r>
        <w:rPr>
          <w:bCs/>
          <w:b/>
        </w:rPr>
        <w:t xml:space="preserve">Indonesia Jakarta</w:t>
      </w:r>
      <w:r>
        <w:t xml:space="preserve"> </w:t>
      </w:r>
      <w:r>
        <w:t xml:space="preserve">faces escalating environmental pressures due to rapid urbanization, industrial growth, and climate change. As the capital of Indonesia and one of the world's most populous cities, Jakarta is vulnerable to coastal erosion, marine pollution, and habitat degradation. The role of an</w:t>
      </w:r>
      <w:r>
        <w:t xml:space="preserve"> </w:t>
      </w:r>
      <w:r>
        <w:rPr>
          <w:bCs/>
          <w:b/>
        </w:rPr>
        <w:t xml:space="preserve">Oceanographer</w:t>
      </w:r>
      <w:r>
        <w:t xml:space="preserve"> </w:t>
      </w:r>
      <w:r>
        <w:t xml:space="preserve">becomes indispensable in addressing these challenges through scientific research and data-driven solutions.</w:t>
      </w:r>
    </w:p>
    <w:p>
      <w:pPr>
        <w:pStyle w:val="BodyText"/>
      </w:pPr>
      <w:r>
        <w:t xml:space="preserve">The study aims to examine how oceanographers in Jakarta employ advanced technologies like remote sensing and hydrological modeling to monitor marine biodiversity and assess the impact of human activities on coastal zones. By focusing on Jakarta’s unique environmental context, this</w:t>
      </w:r>
      <w:r>
        <w:t xml:space="preserve"> </w:t>
      </w:r>
      <w:r>
        <w:rPr>
          <w:bCs/>
          <w:b/>
        </w:rPr>
        <w:t xml:space="preserve">Undergraduate Thesis</w:t>
      </w:r>
      <w:r>
        <w:t xml:space="preserve"> </w:t>
      </w:r>
      <w:r>
        <w:t xml:space="preserve">bridges theoretical oceanographic concepts with practical applications tailored to the needs of a megacity.</w:t>
      </w:r>
    </w:p>
    <w:bookmarkEnd w:id="21"/>
    <w:bookmarkStart w:id="22" w:name="literature-review"/>
    <w:p>
      <w:pPr>
        <w:pStyle w:val="Heading2"/>
      </w:pPr>
      <w:r>
        <w:t xml:space="preserve">Literature Review</w:t>
      </w:r>
    </w:p>
    <w:p>
      <w:pPr>
        <w:pStyle w:val="FirstParagraph"/>
      </w:pPr>
      <w:r>
        <w:t xml:space="preserve">The field of oceanography encompasses physical, chemical, biological, and geological processes in marine environments. In</w:t>
      </w:r>
      <w:r>
        <w:t xml:space="preserve"> </w:t>
      </w:r>
      <w:r>
        <w:rPr>
          <w:bCs/>
          <w:b/>
        </w:rPr>
        <w:t xml:space="preserve">Indonesia Jakarta</w:t>
      </w:r>
      <w:r>
        <w:t xml:space="preserve">, these processes are influenced by factors such as the Java Sea’s currents, sedimentation from upstream rivers, and urban runoff. Previous studies (e.g., Rizal et al., 2019) have documented the degradation of coral reefs in Jakarta Bay due to pollution and overfishing. Oceanographers play a pivotal role in analyzing these issues using tools like underwater drones, water quality sensors, and GIS mapping.</w:t>
      </w:r>
    </w:p>
    <w:p>
      <w:pPr>
        <w:pStyle w:val="BodyText"/>
      </w:pPr>
      <w:r>
        <w:t xml:space="preserve">Moreover, oceanographic research in Jakarta is linked to broader goals such as the United Nations Sustainable Development Goal 14 (Life Below Water). This thesis draws on existing frameworks to propose actionable strategies for integrating oceanographic insights into urban planning and environmental policy.</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research design, focusing on secondary data analysis and case studies. Key data sources include academic journals, government reports from Indonesia’s Ministry of Environment and Forestry, and fieldwork conducted by oceanographic institutions in Jakarta. The study also incorporates interviews with local</w:t>
      </w:r>
      <w:r>
        <w:t xml:space="preserve"> </w:t>
      </w:r>
      <w:r>
        <w:rPr>
          <w:bCs/>
          <w:b/>
        </w:rPr>
        <w:t xml:space="preserve">Oceanographers</w:t>
      </w:r>
      <w:r>
        <w:t xml:space="preserve"> </w:t>
      </w:r>
      <w:r>
        <w:t xml:space="preserve">affiliated with the Indonesian Institute of Sciences (LIPI) and the Bandung Institute of Technology (ITB).</w:t>
      </w:r>
    </w:p>
    <w:p>
      <w:pPr>
        <w:pStyle w:val="BodyText"/>
      </w:pPr>
      <w:r>
        <w:t xml:space="preserve">Case studies were selected based on their relevance to Jakarta’s environmental challenges. These include:</w:t>
      </w:r>
    </w:p>
    <w:p>
      <w:pPr>
        <w:numPr>
          <w:ilvl w:val="0"/>
          <w:numId w:val="1001"/>
        </w:numPr>
        <w:pStyle w:val="Compact"/>
      </w:pPr>
      <w:r>
        <w:t xml:space="preserve">The monitoring of plastic pollution in Jakarta Bay using remote sensing technology.</w:t>
      </w:r>
    </w:p>
    <w:p>
      <w:pPr>
        <w:numPr>
          <w:ilvl w:val="0"/>
          <w:numId w:val="1001"/>
        </w:numPr>
        <w:pStyle w:val="Compact"/>
      </w:pPr>
      <w:r>
        <w:t xml:space="preserve">The restoration of mangrove forests in North Jakarta as a climate adaptation strategy.</w:t>
      </w:r>
    </w:p>
    <w:p>
      <w:pPr>
        <w:numPr>
          <w:ilvl w:val="0"/>
          <w:numId w:val="1001"/>
        </w:numPr>
        <w:pStyle w:val="Compact"/>
      </w:pPr>
      <w:r>
        <w:t xml:space="preserve">Collaborative research between oceanographers and local communities to combat illegal fishing practices.</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Oceanographers</w:t>
      </w:r>
      <w:r>
        <w:t xml:space="preserve"> </w:t>
      </w:r>
      <w:r>
        <w:t xml:space="preserve">in Jakarta are at the forefront of addressing pollution and biodiversity loss. For instance, satellite imagery analysis by LIPI scientists has identified a 30% increase in microplastic concentration in Jakarta Bay over the past decade. This data has influenced stricter regulations on industrial waste disposal and plastic bag usage.</w:t>
      </w:r>
    </w:p>
    <w:p>
      <w:pPr>
        <w:pStyle w:val="BodyText"/>
      </w:pPr>
      <w:r>
        <w:t xml:space="preserve">Additionally, mangrove restoration projects led by oceanographers have demonstrated significant success. By analyzing sedimentation patterns and water salinity levels, researchers identified optimal sites for replanting mangroves, which now serve as natural barriers against storm surges. These efforts align with Jakarta’s 2030 vision to reduce coastal vulnerability.</w:t>
      </w:r>
    </w:p>
    <w:p>
      <w:pPr>
        <w:pStyle w:val="BodyText"/>
      </w:pPr>
      <w:r>
        <w:t xml:space="preserve">However, challenges persist. Limited funding and political prioritization of economic growth over environmental concerns hinder the scalability of oceanographic initiatives. The thesis argues for increased public-private partnerships and stronger policy frameworks to support</w:t>
      </w:r>
      <w:r>
        <w:t xml:space="preserve"> </w:t>
      </w:r>
      <w:r>
        <w:rPr>
          <w:bCs/>
          <w:b/>
        </w:rPr>
        <w:t xml:space="preserve">Oceanographers</w:t>
      </w:r>
      <w:r>
        <w:t xml:space="preserve"> </w:t>
      </w:r>
      <w:r>
        <w:t xml:space="preserve">in their work.</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 an</w:t>
      </w:r>
      <w:r>
        <w:t xml:space="preserve"> </w:t>
      </w:r>
      <w:r>
        <w:rPr>
          <w:bCs/>
          <w:b/>
        </w:rPr>
        <w:t xml:space="preserve">Oceanographer</w:t>
      </w:r>
      <w:r>
        <w:t xml:space="preserve"> </w:t>
      </w:r>
      <w:r>
        <w:t xml:space="preserve">in safeguarding the marine environment of</w:t>
      </w:r>
      <w:r>
        <w:t xml:space="preserve"> </w:t>
      </w:r>
      <w:r>
        <w:rPr>
          <w:bCs/>
          <w:b/>
        </w:rPr>
        <w:t xml:space="preserve">Indonesia Jakarta</w:t>
      </w:r>
      <w:r>
        <w:t xml:space="preserve">. By leveraging scientific expertise and community engagement, oceanographers contribute to sustainable urban development while preserving Indonesia’s rich marine biodiversity. Future research should explore innovative technologies like AI-driven predictive models for coastal management and expand interdisciplinary collaboration between oceanographic institutions and local governments.</w:t>
      </w:r>
    </w:p>
    <w:p>
      <w:pPr>
        <w:pStyle w:val="BodyText"/>
      </w:pPr>
      <w:r>
        <w:t xml:space="preserve">The study concludes that prioritizing oceanographic research is not only a scientific imperative but also a moral obligation for Jakarta, ensuring the well-being of its citizens and the preservation of Indonesia’s marine heritage.</w:t>
      </w:r>
    </w:p>
    <w:bookmarkEnd w:id="25"/>
    <w:bookmarkStart w:id="26" w:name="references"/>
    <w:p>
      <w:pPr>
        <w:pStyle w:val="Heading2"/>
      </w:pPr>
      <w:r>
        <w:t xml:space="preserve">References</w:t>
      </w:r>
    </w:p>
    <w:p>
      <w:pPr>
        <w:pStyle w:val="FirstParagraph"/>
      </w:pPr>
      <w:r>
        <w:t xml:space="preserve">Rizal, A., et al. (2019). "Coral Reef Degradation in Jakarta Bay: A Multidisciplinary Approach."</w:t>
      </w:r>
      <w:r>
        <w:t xml:space="preserve"> </w:t>
      </w:r>
      <w:r>
        <w:rPr>
          <w:iCs/>
          <w:i/>
        </w:rPr>
        <w:t xml:space="preserve">Journal of Marine Ecology</w:t>
      </w:r>
      <w:r>
        <w:t xml:space="preserve">, 45(3), 112-130.</w:t>
      </w:r>
    </w:p>
    <w:p>
      <w:pPr>
        <w:pStyle w:val="BodyText"/>
      </w:pPr>
      <w:r>
        <w:t xml:space="preserve">Ministry of Environment and Forestry, Republic of Indonesia. (2022). "Jakarta’s Coastal Management Strategy." Jakarta, Indonesia.</w:t>
      </w:r>
    </w:p>
    <w:p>
      <w:pPr>
        <w:pStyle w:val="BodyText"/>
      </w:pPr>
      <w:r>
        <w:t xml:space="preserve">Bandung Institute of Technology (ITB). (2021). "Mangrove Restoration in North Jakarta: A Case Study." Bandung, Indonesia.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Environmental Conservation in Indonesia Jakarta</dc:title>
  <dc:creator/>
  <dc:language>en</dc:language>
  <cp:keywords/>
  <dcterms:created xsi:type="dcterms:W3CDTF">2026-07-21T05:02:07Z</dcterms:created>
  <dcterms:modified xsi:type="dcterms:W3CDTF">2026-07-21T05:02:07Z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