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Environmental</w:t>
      </w:r>
      <w:r>
        <w:t xml:space="preserve"> </w:t>
      </w:r>
      <w:r>
        <w:t xml:space="preserve">Sustainability</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9" w:name="Xaf5fadee604a10d8638935d08fce499fc6fa558"/>
    <w:p>
      <w:pPr>
        <w:pStyle w:val="Heading1"/>
      </w:pPr>
      <w:r>
        <w:t xml:space="preserve">Undergraduate Thesis: The Role of an Oceanographer in Environmental Sustainability in Israel Tel Aviv</w:t>
      </w:r>
    </w:p>
    <w:bookmarkStart w:id="20" w:name="abstract"/>
    <w:p>
      <w:pPr>
        <w:pStyle w:val="Heading2"/>
      </w:pPr>
      <w:r>
        <w:t xml:space="preserve">Abstract</w:t>
      </w:r>
    </w:p>
    <w:p>
      <w:pPr>
        <w:pStyle w:val="FirstParagraph"/>
      </w:pPr>
      <w:r>
        <w:t xml:space="preserve">This Undergraduate Thesis explores the critical contributions of an Oceanographer to environmental sustainability efforts in the coastal city of Tel Aviv, Israel. As a hub for marine research and innovation, Tel Aviv presents unique opportunities and challenges for oceanographers studying coastal ecosystems, climate change impacts, and human-induced pollution. This document outlines the interdisciplinary nature of oceanography, focusing on its relevance to Israel’s Mediterranean coastline and its implications for sustainable urban development.</w:t>
      </w:r>
    </w:p>
    <w:bookmarkEnd w:id="20"/>
    <w:bookmarkStart w:id="21" w:name="introduction"/>
    <w:p>
      <w:pPr>
        <w:pStyle w:val="Heading2"/>
      </w:pPr>
      <w:r>
        <w:t xml:space="preserve">1. Introduction</w:t>
      </w:r>
    </w:p>
    <w:p>
      <w:pPr>
        <w:pStyle w:val="FirstParagraph"/>
      </w:pPr>
      <w:r>
        <w:t xml:space="preserve">The role of an Oceanographer is pivotal in addressing global environmental challenges, particularly in regions where human activity intersects with marine ecosystems. In Israel Tel Aviv, a city characterized by its proximity to the Mediterranean Sea and its dynamic urban landscape, oceanographers play a key role in monitoring water quality, studying marine biodiversity, and advising on sustainable coastal management. This thesis investigates how an Oceanographer contributes to environmental policy-making and scientific research in Tel Aviv, emphasizing the city’s unique geographical position as a crossroads of ecological and socio-economic factors.</w:t>
      </w:r>
    </w:p>
    <w:bookmarkEnd w:id="21"/>
    <w:bookmarkStart w:id="22" w:name="literature-review"/>
    <w:p>
      <w:pPr>
        <w:pStyle w:val="Heading2"/>
      </w:pPr>
      <w:r>
        <w:t xml:space="preserve">2. Literature Review</w:t>
      </w:r>
    </w:p>
    <w:p>
      <w:pPr>
        <w:pStyle w:val="FirstParagraph"/>
      </w:pPr>
      <w:r>
        <w:t xml:space="preserve">Previous studies highlight the Mediterranean Sea as one of the most vulnerable marine regions to climate change, pollution, and overfishing. Tel Aviv, located along this critical coastline, faces challenges such as eutrophication due to agricultural runoff and plastic waste accumulation from urban centers. Research conducted by institutions like the Hebrew University of Jerusalem and the Israeli Oceanographic Research Institute underscores the need for localized oceanographic studies to address these issues. The role of an Oceanographer in Israel is not limited to data collection but extends to collaboration with policymakers, NGOs, and local communities to ensure science-informed environmental strategies.</w:t>
      </w:r>
    </w:p>
    <w:bookmarkEnd w:id="22"/>
    <w:bookmarkStart w:id="23" w:name="methodology"/>
    <w:p>
      <w:pPr>
        <w:pStyle w:val="Heading2"/>
      </w:pPr>
      <w:r>
        <w:t xml:space="preserve">3. Methodology</w:t>
      </w:r>
    </w:p>
    <w:p>
      <w:pPr>
        <w:pStyle w:val="FirstParagraph"/>
      </w:pPr>
      <w:r>
        <w:t xml:space="preserve">This Undergraduate Thesis employs a qualitative and quantitative approach, combining case studies of oceanographic research projects in Tel Aviv with an analysis of published literature. Data was gathered from peer-reviewed journals, government reports on marine conservation in Israel, and interviews with local Oceanographers working at institutions such as the Interdisciplinary Center (IDC) Herzliya. The study also evaluates the impact of climate change on coastal erosion and marine life in Tel Aviv’s waters, focusing on the methodologies used by Oceanographers to model these phenomena.</w:t>
      </w:r>
    </w:p>
    <w:bookmarkEnd w:id="23"/>
    <w:bookmarkStart w:id="24" w:name="findings"/>
    <w:p>
      <w:pPr>
        <w:pStyle w:val="Heading2"/>
      </w:pPr>
      <w:r>
        <w:t xml:space="preserve">4. Findings</w:t>
      </w:r>
    </w:p>
    <w:p>
      <w:pPr>
        <w:pStyle w:val="FirstParagraph"/>
      </w:pPr>
      <w:r>
        <w:t xml:space="preserve">The findings reveal that an Oceanographer in Israel Tel Aviv is engaged in multi-faceted research, including:</w:t>
      </w:r>
    </w:p>
    <w:p>
      <w:pPr>
        <w:numPr>
          <w:ilvl w:val="0"/>
          <w:numId w:val="1001"/>
        </w:numPr>
        <w:pStyle w:val="Compact"/>
      </w:pPr>
      <w:r>
        <w:rPr>
          <w:bCs/>
          <w:b/>
        </w:rPr>
        <w:t xml:space="preserve">Marine Pollution Monitoring:</w:t>
      </w:r>
      <w:r>
        <w:t xml:space="preserve"> </w:t>
      </w:r>
      <w:r>
        <w:t xml:space="preserve">Tracking microplastic concentrations and heavy metal levels in coastal waters to inform public health policies.</w:t>
      </w:r>
    </w:p>
    <w:p>
      <w:pPr>
        <w:numPr>
          <w:ilvl w:val="0"/>
          <w:numId w:val="1001"/>
        </w:numPr>
        <w:pStyle w:val="Compact"/>
      </w:pPr>
      <w:r>
        <w:rPr>
          <w:bCs/>
          <w:b/>
        </w:rPr>
        <w:t xml:space="preserve">Climate Change Adaptation:</w:t>
      </w:r>
      <w:r>
        <w:t xml:space="preserve"> </w:t>
      </w:r>
      <w:r>
        <w:t xml:space="preserve">Studying sea-level rise projections and their implications for Tel Aviv’s infrastructure, such as stormwater management systems.</w:t>
      </w:r>
    </w:p>
    <w:p>
      <w:pPr>
        <w:numPr>
          <w:ilvl w:val="0"/>
          <w:numId w:val="1001"/>
        </w:numPr>
        <w:pStyle w:val="Compact"/>
      </w:pPr>
      <w:r>
        <w:rPr>
          <w:bCs/>
          <w:b/>
        </w:rPr>
        <w:t xml:space="preserve">Biodiversity Conservation:</w:t>
      </w:r>
      <w:r>
        <w:t xml:space="preserve"> </w:t>
      </w:r>
      <w:r>
        <w:t xml:space="preserve">Identifying endangered species in the Mediterranean Sea and proposing marine protected areas (MPAs) near Tel Aviv’s coastline.</w:t>
      </w:r>
    </w:p>
    <w:p>
      <w:pPr>
        <w:numPr>
          <w:ilvl w:val="0"/>
          <w:numId w:val="1001"/>
        </w:numPr>
        <w:pStyle w:val="Compact"/>
      </w:pPr>
      <w:r>
        <w:rPr>
          <w:bCs/>
          <w:b/>
        </w:rPr>
        <w:t xml:space="preserve">Public Education:</w:t>
      </w:r>
      <w:r>
        <w:t xml:space="preserve"> </w:t>
      </w:r>
      <w:r>
        <w:t xml:space="preserve">Collaborating with schools and NGOs to raise awareness about sustainable practices, such as reducing single-use plastics.</w:t>
      </w:r>
    </w:p>
    <w:p>
      <w:pPr>
        <w:pStyle w:val="FirstParagraph"/>
      </w:pPr>
      <w:r>
        <w:t xml:space="preserve">These activities demonstrate how the role of an Oceanographer is deeply intertwined with both scientific rigor and community engagement in Tel Aviv.</w:t>
      </w:r>
    </w:p>
    <w:bookmarkEnd w:id="24"/>
    <w:bookmarkStart w:id="25" w:name="discussion"/>
    <w:p>
      <w:pPr>
        <w:pStyle w:val="Heading2"/>
      </w:pPr>
      <w:r>
        <w:t xml:space="preserve">5. Discussion</w:t>
      </w:r>
    </w:p>
    <w:p>
      <w:pPr>
        <w:pStyle w:val="FirstParagraph"/>
      </w:pPr>
      <w:r>
        <w:t xml:space="preserve">The research underscores the importance of integrating oceanographic expertise into urban planning in Israel Tel Aviv. For instance, Oceanographers have highlighted the risks posed by nutrient runoff from agricultural areas near the city, which leads to algal blooms and oxygen depletion in marine ecosystems. By providing data-driven insights, Oceanographers influence policies such as stricter regulations on industrial waste disposal and the promotion of green infrastructure.</w:t>
      </w:r>
    </w:p>
    <w:p>
      <w:pPr>
        <w:pStyle w:val="BodyText"/>
      </w:pPr>
      <w:r>
        <w:t xml:space="preserve">Moreover, Tel Aviv’s position as a tech innovation hub presents opportunities for Oceanographers to leverage cutting-edge tools like remote sensing satellites and AI-driven data analysis to monitor marine environments in real-time. This synergy between technology and oceanography positions Israel as a leader in sustainable coastal management practices.</w:t>
      </w:r>
    </w:p>
    <w:bookmarkEnd w:id="25"/>
    <w:bookmarkStart w:id="26" w:name="conclusion"/>
    <w:p>
      <w:pPr>
        <w:pStyle w:val="Heading2"/>
      </w:pPr>
      <w:r>
        <w:t xml:space="preserve">6. Conclusion</w:t>
      </w:r>
    </w:p>
    <w:p>
      <w:pPr>
        <w:pStyle w:val="FirstParagraph"/>
      </w:pPr>
      <w:r>
        <w:t xml:space="preserve">In conclusion, an Oceanographer plays a vital role in addressing environmental challenges specific to Israel Tel Aviv, where the intersection of urban development and marine ecosystems demands innovative solutions. This Undergraduate Thesis has demonstrated how oceanographic research contributes to the preservation of the Mediterranean Sea’s biodiversity, mitigates climate change impacts on coastal cities, and fosters public engagement with environmental issues. As Tel Aviv continues to grow, the work of Oceanographers will remain essential in ensuring that economic progress does not come at the expense of ecological health.</w:t>
      </w:r>
    </w:p>
    <w:bookmarkEnd w:id="26"/>
    <w:bookmarkStart w:id="27" w:name="references"/>
    <w:p>
      <w:pPr>
        <w:pStyle w:val="Heading2"/>
      </w:pPr>
      <w:r>
        <w:t xml:space="preserve">References</w:t>
      </w:r>
    </w:p>
    <w:p>
      <w:pPr>
        <w:numPr>
          <w:ilvl w:val="0"/>
          <w:numId w:val="1002"/>
        </w:numPr>
        <w:pStyle w:val="Compact"/>
      </w:pPr>
      <w:r>
        <w:t xml:space="preserve">Israeli Ministry of Environmental Protection. (2023). *Marine Pollution Trends in Israeli Coastal Waters.*</w:t>
      </w:r>
    </w:p>
    <w:p>
      <w:pPr>
        <w:numPr>
          <w:ilvl w:val="0"/>
          <w:numId w:val="1002"/>
        </w:numPr>
        <w:pStyle w:val="Compact"/>
      </w:pPr>
      <w:r>
        <w:t xml:space="preserve">Kemp, M. C., et al. (2019). "Global Climate Change and Coastal Erosion: A Case Study of the Eastern Mediterranean." *Journal of Marine Science and Engineering*, 7(4), 1–15.</w:t>
      </w:r>
    </w:p>
    <w:p>
      <w:pPr>
        <w:numPr>
          <w:ilvl w:val="0"/>
          <w:numId w:val="1002"/>
        </w:numPr>
        <w:pStyle w:val="Compact"/>
      </w:pPr>
      <w:r>
        <w:t xml:space="preserve">Interdisciplinary Center (IDC) Herzliya. (2022). *Oceanographic Research in Urban Coastal Environments.*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Local Oceanographers</w:t>
      </w:r>
      <w:r>
        <w:br/>
      </w:r>
      <w:r>
        <w:rPr>
          <w:bCs/>
          <w:b/>
        </w:rPr>
        <w:t xml:space="preserve">Appendix B:</w:t>
      </w:r>
      <w:r>
        <w:t xml:space="preserve"> </w:t>
      </w:r>
      <w:r>
        <w:t xml:space="preserve">Maps of Tel Aviv’s Coastal Zones and Marine Protected Areas</w:t>
      </w:r>
      <w:r>
        <w:br/>
      </w:r>
      <w:r>
        <w:rPr>
          <w:bCs/>
          <w:b/>
        </w:rPr>
        <w:t xml:space="preserve">Appendix C:</w:t>
      </w:r>
      <w:r>
        <w:t xml:space="preserve"> </w:t>
      </w:r>
      <w:r>
        <w:t xml:space="preserve">Data Tables on Pollution Levels (2018–2023)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Oceanographer in Environmental Sustainability in Israel Tel Aviv</dc:title>
  <dc:creator/>
  <dc:language>en</dc:language>
  <cp:keywords/>
  <dcterms:created xsi:type="dcterms:W3CDTF">2026-07-23T08:53:18Z</dcterms:created>
  <dcterms:modified xsi:type="dcterms:W3CDTF">2026-07-23T08:53:18Z</dcterms:modified>
</cp:coreProperties>
</file>

<file path=docProps/custom.xml><?xml version="1.0" encoding="utf-8"?>
<Properties xmlns="http://schemas.openxmlformats.org/officeDocument/2006/custom-properties" xmlns:vt="http://schemas.openxmlformats.org/officeDocument/2006/docPropsVTypes"/>
</file>