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78630e9537170e8470f85c2a629621ca9bf8448"/>
    <w:p>
      <w:pPr>
        <w:pStyle w:val="Heading1"/>
      </w:pPr>
      <w:r>
        <w:t xml:space="preserve">Undergraduate Thesis: The Role of Oceanographers in Malaysia Kuala Lumpur</w:t>
      </w:r>
    </w:p>
    <w:bookmarkStart w:id="20" w:name="abstract"/>
    <w:p>
      <w:pPr>
        <w:pStyle w:val="Heading2"/>
      </w:pPr>
      <w:r>
        <w:t xml:space="preserve">Abstract</w:t>
      </w:r>
    </w:p>
    <w:p>
      <w:pPr>
        <w:pStyle w:val="FirstParagraph"/>
      </w:pPr>
      <w:r>
        <w:t xml:space="preserve">This undergraduate thesis explores the critical role of oceanographers in addressing environmental, economic, and scientific challenges specific to Malaysia's coastal regions, with a focus on Kuala Lumpur. As a hub for maritime trade and ecological diversity, Kuala Lumpur's proximity to the South China Sea necessitates interdisciplinary research led by oceanographers. This document examines how oceanography contributes to sustainable development, climate change mitigation, and marine resource management in Malaysia. It also highlights the unique challenges faced by oceanographers in urbanized coastal zones like Kuala Lumpur and proposes strategies for integrating scientific expertise into local policymaking.</w:t>
      </w:r>
    </w:p>
    <w:bookmarkEnd w:id="20"/>
    <w:bookmarkStart w:id="21" w:name="introduction"/>
    <w:p>
      <w:pPr>
        <w:pStyle w:val="Heading2"/>
      </w:pPr>
      <w:r>
        <w:t xml:space="preserve">Introduction</w:t>
      </w:r>
    </w:p>
    <w:p>
      <w:pPr>
        <w:pStyle w:val="FirstParagraph"/>
      </w:pPr>
      <w:r>
        <w:t xml:space="preserve">The field of oceanography is indispensable to understanding and managing the complex interactions between human activities and marine ecosystems. In Malaysia, where over 30% of the landmass consists of coastal areas, oceanographers play a pivotal role in safeguarding biodiversity, supporting fisheries, and mitigating natural disasters such as tsunamis and storm surges. Kuala Lumpur, though an inland city, is deeply interconnected with Malaysia's maritime economy through trade routes like the Strait of Malacca. This thesis argues that oceanographers must collaborate with urban planners, policymakers, and communities in Kuala Lumpur to address the dual pressures of industrialization and environmental conservation.</w:t>
      </w:r>
    </w:p>
    <w:bookmarkEnd w:id="21"/>
    <w:bookmarkStart w:id="22" w:name="Xe53b40aa256e4035f7bb4284e16a0a7d1edc73e"/>
    <w:p>
      <w:pPr>
        <w:pStyle w:val="Heading2"/>
      </w:pPr>
      <w:r>
        <w:t xml:space="preserve">The Significance of Oceanography in Malaysia</w:t>
      </w:r>
    </w:p>
    <w:p>
      <w:pPr>
        <w:pStyle w:val="FirstParagraph"/>
      </w:pPr>
      <w:r>
        <w:t xml:space="preserve">Malaysia's tropical waters are home to coral reefs, mangroves, and diverse marine species. However, rapid urbanization, pollution, and climate change threaten these ecosystems. Oceanographers in Malaysia conduct research on ocean currents, sedimentation patterns, and marine biodiversity to inform sustainable practices. For example, studies on coastal erosion in Kuala Lumpur's neighboring states like Selangor highlight the need for adaptive strategies to protect both natural habitats and human settlements.</w:t>
      </w:r>
    </w:p>
    <w:bookmarkEnd w:id="22"/>
    <w:bookmarkStart w:id="23" w:name="X25631ce30b8391c91bf047f878623271b07a89e"/>
    <w:p>
      <w:pPr>
        <w:pStyle w:val="Heading2"/>
      </w:pPr>
      <w:r>
        <w:t xml:space="preserve">Challenges Faced by Oceanographers in Malaysia Kuala Lumpur</w:t>
      </w:r>
    </w:p>
    <w:p>
      <w:pPr>
        <w:numPr>
          <w:ilvl w:val="0"/>
          <w:numId w:val="1001"/>
        </w:numPr>
        <w:pStyle w:val="Compact"/>
      </w:pPr>
      <w:r>
        <w:rPr>
          <w:bCs/>
          <w:b/>
        </w:rPr>
        <w:t xml:space="preserve">Urbanization and Pollution:</w:t>
      </w:r>
      <w:r>
        <w:t xml:space="preserve"> </w:t>
      </w:r>
      <w:r>
        <w:t xml:space="preserve">Industrial waste, plastic debris, and runoff from urban areas like Kuala Lumpur contribute to marine pollution. Oceanographers must monitor water quality and advocate for stricter regulations.</w:t>
      </w:r>
    </w:p>
    <w:p>
      <w:pPr>
        <w:numPr>
          <w:ilvl w:val="0"/>
          <w:numId w:val="1001"/>
        </w:numPr>
        <w:pStyle w:val="Compact"/>
      </w:pPr>
      <w:r>
        <w:rPr>
          <w:bCs/>
          <w:b/>
        </w:rPr>
        <w:t xml:space="preserve">Climate Change:</w:t>
      </w:r>
      <w:r>
        <w:t xml:space="preserve"> </w:t>
      </w:r>
      <w:r>
        <w:t xml:space="preserve">Rising sea levels and increased storm intensity require oceanographers to model future scenarios for coastal cities. Kuala Lumpur's vulnerability to flooding is exacerbated by its location near low-lying coastal regions.</w:t>
      </w:r>
    </w:p>
    <w:p>
      <w:pPr>
        <w:numPr>
          <w:ilvl w:val="0"/>
          <w:numId w:val="1001"/>
        </w:numPr>
        <w:pStyle w:val="Compact"/>
      </w:pPr>
      <w:r>
        <w:rPr>
          <w:bCs/>
          <w:b/>
        </w:rPr>
        <w:t xml:space="preserve">Data Collection Limitations:</w:t>
      </w:r>
      <w:r>
        <w:t xml:space="preserve"> </w:t>
      </w:r>
      <w:r>
        <w:t xml:space="preserve">Remote sensing and in-situ monitoring are hindered by limited funding and infrastructure, particularly in less-developed coastal areas of Malaysia.</w:t>
      </w:r>
    </w:p>
    <w:bookmarkEnd w:id="23"/>
    <w:bookmarkStart w:id="24" w:name="Xc27df856d818bd5d703800ac1be4f83c3879109"/>
    <w:p>
      <w:pPr>
        <w:pStyle w:val="Heading2"/>
      </w:pPr>
      <w:r>
        <w:t xml:space="preserve">The Role of Oceanographers in Policy and Education</w:t>
      </w:r>
    </w:p>
    <w:p>
      <w:pPr>
        <w:pStyle w:val="FirstParagraph"/>
      </w:pPr>
      <w:r>
        <w:t xml:space="preserve">Oceanographers in Malaysia often work with government agencies like the Department of Marine Park (JPP) to enforce marine conservation laws. In Kuala Lumpur, they collaborate with academic institutions such as Universiti Teknologi Malaysia (UTM) and the University of Malaya to develop curricula that integrate oceanographic principles into environmental science programs. Public awareness campaigns led by oceanographers also aim to engage communities in preserving marine ecosystems.</w:t>
      </w:r>
    </w:p>
    <w:bookmarkEnd w:id="24"/>
    <w:bookmarkStart w:id="25" w:name="X720885c0bc872d622a0d45b4a5e5f667e5be6b4"/>
    <w:p>
      <w:pPr>
        <w:pStyle w:val="Heading2"/>
      </w:pPr>
      <w:r>
        <w:t xml:space="preserve">Case Study: Coastal Management in Kuala Lumpur</w:t>
      </w:r>
    </w:p>
    <w:p>
      <w:pPr>
        <w:pStyle w:val="FirstParagraph"/>
      </w:pPr>
      <w:r>
        <w:t xml:space="preserve">Kuala Lumpur, though not a coastal city, is influenced by the ecological health of Malaysia's coastlines. A case study on the Langkawi Archipelago (a popular tourist destination near Malaysia's northern coast) reveals how oceanographic research informs tourism policies. For instance, studies on coral bleaching have led to restrictions on boat anchoring and snorkeling activities in sensitive areas. Similarly, oceanographers in Kuala Lumpur analyze data from mangrove restoration projects to ensure their long-term success.</w:t>
      </w:r>
    </w:p>
    <w:bookmarkEnd w:id="25"/>
    <w:bookmarkStart w:id="26" w:name="X9f9b9ef33628e02f07bd770575c56780e325b4d"/>
    <w:p>
      <w:pPr>
        <w:pStyle w:val="Heading2"/>
      </w:pPr>
      <w:r>
        <w:t xml:space="preserve">Future Directions for Oceanography in Malaysia</w:t>
      </w:r>
    </w:p>
    <w:p>
      <w:pPr>
        <w:pStyle w:val="FirstParagraph"/>
      </w:pPr>
      <w:r>
        <w:t xml:space="preserve">To address emerging challenges, oceanographers must leverage technology such as satellite imagery and AI-driven models for predictive analytics. Partnerships between private sectors, NGOs, and academia in Kuala Lumpur can accelerate innovation. For example, startups focused on sustainable aquaculture could benefit from oceanographic data to optimize fish farming practices.</w:t>
      </w:r>
    </w:p>
    <w:bookmarkEnd w:id="26"/>
    <w:bookmarkStart w:id="27" w:name="conclusion"/>
    <w:p>
      <w:pPr>
        <w:pStyle w:val="Heading2"/>
      </w:pPr>
      <w:r>
        <w:t xml:space="preserve">Conclusion</w:t>
      </w:r>
    </w:p>
    <w:p>
      <w:pPr>
        <w:pStyle w:val="FirstParagraph"/>
      </w:pPr>
      <w:r>
        <w:t xml:space="preserve">The role of oceanographers in Malaysia is vital for balancing economic growth with environmental stewardship. In Kuala Lumpur, their work transcends traditional boundaries by linking marine science to urban planning and public policy. As Malaysia continues to develop, the integration of oceanographic research into national strategies will be crucial for ensuring the resilience of coastal ecosystems and the communities that depend on them.</w:t>
      </w:r>
    </w:p>
    <w:bookmarkEnd w:id="27"/>
    <w:bookmarkStart w:id="28" w:name="references"/>
    <w:p>
      <w:pPr>
        <w:pStyle w:val="Heading2"/>
      </w:pPr>
      <w:r>
        <w:t xml:space="preserve">References</w:t>
      </w:r>
    </w:p>
    <w:p>
      <w:pPr>
        <w:numPr>
          <w:ilvl w:val="0"/>
          <w:numId w:val="1002"/>
        </w:numPr>
        <w:pStyle w:val="Compact"/>
      </w:pPr>
      <w:r>
        <w:t xml:space="preserve">Department of Marine Park (JPP). (2023). *Malaysia's Coastal Ecosystems: Challenges and Opportunities.*</w:t>
      </w:r>
    </w:p>
    <w:p>
      <w:pPr>
        <w:numPr>
          <w:ilvl w:val="0"/>
          <w:numId w:val="1002"/>
        </w:numPr>
        <w:pStyle w:val="Compact"/>
      </w:pPr>
      <w:r>
        <w:t xml:space="preserve">Khan, S. M. (2019). *Oceanography and Climate Change in Southeast Asia.* Springer.</w:t>
      </w:r>
    </w:p>
    <w:p>
      <w:pPr>
        <w:numPr>
          <w:ilvl w:val="0"/>
          <w:numId w:val="1002"/>
        </w:numPr>
        <w:pStyle w:val="Compact"/>
      </w:pPr>
      <w:r>
        <w:t xml:space="preserve">Universiti Teknologi Malaysia. (2022). *Marine Science Research Reports.*</w:t>
      </w:r>
    </w:p>
    <w:p>
      <w:pPr>
        <w:pStyle w:val="FirstParagraph"/>
      </w:pPr>
      <w:r>
        <w:rPr>
          <w:iCs/>
          <w:i/>
        </w:rPr>
        <w:t xml:space="preserve">This Undergraduate Thesis is submitted as part of the academic requirements for the Bachelor of Science in Environmental Studies at [University Name], with a focus on Oceanographer research in Malaysia Kuala Lumpur.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Oceanographers in Malaysia Kuala Lumpur</dc:title>
  <dc:creator/>
  <dc:language>en</dc:language>
  <cp:keywords/>
  <dcterms:created xsi:type="dcterms:W3CDTF">2026-07-24T08:30:31Z</dcterms:created>
  <dcterms:modified xsi:type="dcterms:W3CDTF">2026-07-24T08:30:31Z</dcterms:modified>
</cp:coreProperties>
</file>

<file path=docProps/custom.xml><?xml version="1.0" encoding="utf-8"?>
<Properties xmlns="http://schemas.openxmlformats.org/officeDocument/2006/custom-properties" xmlns:vt="http://schemas.openxmlformats.org/officeDocument/2006/docPropsVTypes"/>
</file>