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36a21552126b549e7cd501e4f7f8f2602ce736"/>
    <w:p>
      <w:pPr>
        <w:pStyle w:val="Heading1"/>
      </w:pPr>
      <w:r>
        <w:t xml:space="preserve">Undergraduate Thesis: The Role of an Oceanographer in New Zealand Auckland</w:t>
      </w:r>
    </w:p>
    <w:p>
      <w:pPr>
        <w:pStyle w:val="FirstParagraph"/>
      </w:pPr>
      <w:r>
        <w:rPr>
          <w:bCs/>
          <w:b/>
        </w:rPr>
        <w:t xml:space="preserve">Abstract:</w:t>
      </w:r>
      <w:r>
        <w:t xml:space="preserve"> </w:t>
      </w:r>
      <w:r>
        <w:t xml:space="preserve">This Undergraduate Thesis explores the critical contributions of oceanographers to environmental sustainability, marine biodiversity conservation, and coastal management in New Zealand’s Auckland region. As a hub for both scientific research and ecological diversity, Auckland presents unique challenges and opportunities for oceanographic study. This document examines the interdisciplinary nature of oceanography, its relevance to regional policy-making, and the role of an Oceanographer in addressing issues such as climate change impacts on marine ecosystems, pollution monitoring, and sustainable resource management. The thesis also highlights case studies from Auckland’s coastal environments to underscore the practical applications of oceanographic research.</w:t>
      </w:r>
    </w:p>
    <w:bookmarkStart w:id="20" w:name="introduction"/>
    <w:p>
      <w:pPr>
        <w:pStyle w:val="Heading2"/>
      </w:pPr>
      <w:r>
        <w:t xml:space="preserve">1. Introduction</w:t>
      </w:r>
    </w:p>
    <w:p>
      <w:pPr>
        <w:pStyle w:val="FirstParagraph"/>
      </w:pPr>
      <w:r>
        <w:t xml:space="preserve">New Zealand Auckland is a geographically diverse region characterized by its proximity to the Tasman Sea, intricate coastline, and surrounding marine ecosystems such as the Hauraki Gulf. As a major urban center and economic hub, Auckland faces significant environmental pressures from human activity, including coastal development, agricultural runoff, and increasing ocean temperatures. The role of an Oceanographer in this context is pivotal in understanding these complex interactions between human activity and natural systems. This thesis aims to define the responsibilities of an Oceanographer in New Zealand Auckland while emphasizing their contributions to both academic research and real-world problem-solving.</w:t>
      </w:r>
    </w:p>
    <w:bookmarkEnd w:id="20"/>
    <w:bookmarkStart w:id="21" w:name="Xf23fee59f02b3fe729600e9a5a26d65928b7480"/>
    <w:p>
      <w:pPr>
        <w:pStyle w:val="Heading2"/>
      </w:pPr>
      <w:r>
        <w:t xml:space="preserve">2. The Role of an Oceanographer: A Multidisciplinary Perspective</w:t>
      </w:r>
    </w:p>
    <w:p>
      <w:pPr>
        <w:pStyle w:val="FirstParagraph"/>
      </w:pPr>
      <w:r>
        <w:t xml:space="preserve">An Oceanographer is a scientist who studies the physical, chemical, and biological aspects of the ocean and its interactions with the atmosphere, landmasses, and human activity. In New Zealand Auckland, this role encompasses a wide range of disciplines, including marine biology, climate science, geology, and environmental engineering. For instance:</w:t>
      </w:r>
    </w:p>
    <w:p>
      <w:pPr>
        <w:numPr>
          <w:ilvl w:val="0"/>
          <w:numId w:val="1001"/>
        </w:numPr>
        <w:pStyle w:val="Compact"/>
      </w:pPr>
      <w:r>
        <w:rPr>
          <w:bCs/>
          <w:b/>
        </w:rPr>
        <w:t xml:space="preserve">Marine Biodiversity Conservation:</w:t>
      </w:r>
      <w:r>
        <w:t xml:space="preserve"> </w:t>
      </w:r>
      <w:r>
        <w:t xml:space="preserve">Oceanographers in Auckland work to protect species such as the critically endangered New Zealand sea lion and the green parrotfish by analyzing migration patterns and habitat degradation.</w:t>
      </w:r>
    </w:p>
    <w:p>
      <w:pPr>
        <w:numPr>
          <w:ilvl w:val="0"/>
          <w:numId w:val="1001"/>
        </w:numPr>
        <w:pStyle w:val="Compact"/>
      </w:pPr>
      <w:r>
        <w:rPr>
          <w:bCs/>
          <w:b/>
        </w:rPr>
        <w:t xml:space="preserve">Climate Change Monitoring:</w:t>
      </w:r>
      <w:r>
        <w:t xml:space="preserve"> </w:t>
      </w:r>
      <w:r>
        <w:t xml:space="preserve">Researchers track rising sea levels, ocean acidification, and changes in coastal currents, which are critical for understanding how Auckland’s marine ecosystems will adapt to a warming planet.</w:t>
      </w:r>
    </w:p>
    <w:p>
      <w:pPr>
        <w:numPr>
          <w:ilvl w:val="0"/>
          <w:numId w:val="1001"/>
        </w:numPr>
        <w:pStyle w:val="Compact"/>
      </w:pPr>
      <w:r>
        <w:rPr>
          <w:bCs/>
          <w:b/>
        </w:rPr>
        <w:t xml:space="preserve">Pollution Control:</w:t>
      </w:r>
      <w:r>
        <w:t xml:space="preserve"> </w:t>
      </w:r>
      <w:r>
        <w:t xml:space="preserve">By studying microplastic accumulation in the Hauraki Gulf and nutrient runoff from urban areas, Oceanographers contribute to policy frameworks that mitigate environmental harm.</w:t>
      </w:r>
    </w:p>
    <w:bookmarkEnd w:id="21"/>
    <w:bookmarkStart w:id="22" w:name="new-zealand-auckland-a-unique-case-study"/>
    <w:p>
      <w:pPr>
        <w:pStyle w:val="Heading2"/>
      </w:pPr>
      <w:r>
        <w:t xml:space="preserve">3. New Zealand Auckland: A Unique Case Study</w:t>
      </w:r>
    </w:p>
    <w:p>
      <w:pPr>
        <w:pStyle w:val="FirstParagraph"/>
      </w:pPr>
      <w:r>
        <w:t xml:space="preserve">Auckland’s geographical and ecological significance makes it a prime location for oceanographic research. The region is home to diverse marine habitats, including coral reefs, kelp forests, and estuaries that support both native species and international migratory birds. However, these ecosystems are under threat from industrialization, tourism, and invasive species like the lionfish (</w:t>
      </w:r>
      <w:r>
        <w:rPr>
          <w:iCs/>
          <w:i/>
        </w:rPr>
        <w:t xml:space="preserve">Pterois</w:t>
      </w:r>
      <w:r>
        <w:t xml:space="preserve"> </w:t>
      </w:r>
      <w:r>
        <w:t xml:space="preserve">spp.). An Oceanographer in Auckland must balance scientific inquiry with community engagement to ensure that research translates into actionable conservation strategies.</w:t>
      </w:r>
    </w:p>
    <w:bookmarkEnd w:id="22"/>
    <w:bookmarkStart w:id="23" w:name="X7dcb15d21346b21b2bfedef88b86cb197a42240"/>
    <w:p>
      <w:pPr>
        <w:pStyle w:val="Heading2"/>
      </w:pPr>
      <w:r>
        <w:t xml:space="preserve">4. Key Challenges and Opportunities in Auckland’s Marine Environment</w:t>
      </w:r>
    </w:p>
    <w:p>
      <w:pPr>
        <w:pStyle w:val="FirstParagraph"/>
      </w:pPr>
      <w:r>
        <w:rPr>
          <w:bCs/>
          <w:b/>
        </w:rPr>
        <w:t xml:space="preserve">Challenges:</w:t>
      </w:r>
    </w:p>
    <w:p>
      <w:pPr>
        <w:numPr>
          <w:ilvl w:val="0"/>
          <w:numId w:val="1002"/>
        </w:numPr>
        <w:pStyle w:val="Compact"/>
      </w:pPr>
      <w:r>
        <w:rPr>
          <w:bCs/>
          <w:b/>
        </w:rPr>
        <w:t xml:space="preserve">Urbanization:</w:t>
      </w:r>
      <w:r>
        <w:t xml:space="preserve"> </w:t>
      </w:r>
      <w:r>
        <w:t xml:space="preserve">Rapid population growth has led to increased coastal erosion, habitat fragmentation, and pollution from stormwater drains.</w:t>
      </w:r>
    </w:p>
    <w:p>
      <w:pPr>
        <w:numPr>
          <w:ilvl w:val="0"/>
          <w:numId w:val="1002"/>
        </w:numPr>
        <w:pStyle w:val="Compact"/>
      </w:pPr>
      <w:r>
        <w:rPr>
          <w:bCs/>
          <w:b/>
        </w:rPr>
        <w:t xml:space="preserve">Invasive Species:</w:t>
      </w:r>
      <w:r>
        <w:t xml:space="preserve"> </w:t>
      </w:r>
      <w:r>
        <w:t xml:space="preserve">The spread of non-native organisms disrupts local food webs and threatens indigenous marine life.</w:t>
      </w:r>
    </w:p>
    <w:p>
      <w:pPr>
        <w:numPr>
          <w:ilvl w:val="0"/>
          <w:numId w:val="1002"/>
        </w:numPr>
        <w:pStyle w:val="Compact"/>
      </w:pPr>
      <w:r>
        <w:rPr>
          <w:bCs/>
          <w:b/>
        </w:rPr>
        <w:t xml:space="preserve">Climatic Extremes:</w:t>
      </w:r>
      <w:r>
        <w:t xml:space="preserve"> </w:t>
      </w:r>
      <w:r>
        <w:t xml:space="preserve">Rising sea levels and more frequent extreme weather events exacerbate coastal flooding risks in Auckland’s low-lying areas.</w:t>
      </w:r>
    </w:p>
    <w:p>
      <w:pPr>
        <w:pStyle w:val="FirstParagraph"/>
      </w:pPr>
      <w:r>
        <w:rPr>
          <w:bCs/>
          <w:b/>
        </w:rPr>
        <w:t xml:space="preserve">Opportunities:</w:t>
      </w:r>
    </w:p>
    <w:p>
      <w:pPr>
        <w:numPr>
          <w:ilvl w:val="0"/>
          <w:numId w:val="1003"/>
        </w:numPr>
        <w:pStyle w:val="Compact"/>
      </w:pPr>
      <w:r>
        <w:rPr>
          <w:bCs/>
          <w:b/>
        </w:rPr>
        <w:t xml:space="preserve">Innovative Technologies:</w:t>
      </w:r>
      <w:r>
        <w:t xml:space="preserve"> </w:t>
      </w:r>
      <w:r>
        <w:t xml:space="preserve">Remote sensing, AI-driven data analysis, and autonomous underwater vehicles (AUVs) are revolutionizing oceanographic research in Auckland.</w:t>
      </w:r>
    </w:p>
    <w:p>
      <w:pPr>
        <w:numPr>
          <w:ilvl w:val="0"/>
          <w:numId w:val="1003"/>
        </w:numPr>
        <w:pStyle w:val="Compact"/>
      </w:pPr>
      <w:r>
        <w:rPr>
          <w:bCs/>
          <w:b/>
        </w:rPr>
        <w:t xml:space="preserve">Community Involvement:</w:t>
      </w:r>
      <w:r>
        <w:t xml:space="preserve"> </w:t>
      </w:r>
      <w:r>
        <w:t xml:space="preserve">Collaborative projects with Māori communities and local stakeholders ensure culturally sensitive approaches to marine conservation.</w:t>
      </w:r>
    </w:p>
    <w:p>
      <w:pPr>
        <w:numPr>
          <w:ilvl w:val="0"/>
          <w:numId w:val="1003"/>
        </w:numPr>
        <w:pStyle w:val="Compact"/>
      </w:pPr>
      <w:r>
        <w:rPr>
          <w:bCs/>
          <w:b/>
        </w:rPr>
        <w:t xml:space="preserve">Policy Influence:</w:t>
      </w:r>
      <w:r>
        <w:t xml:space="preserve"> </w:t>
      </w:r>
      <w:r>
        <w:t xml:space="preserve">Oceanographers contribute to national and international frameworks, such as New Zealand’s Marine Protected Areas (MPAs) initiative.</w:t>
      </w:r>
    </w:p>
    <w:bookmarkEnd w:id="23"/>
    <w:bookmarkStart w:id="24" w:name="Xf9cd276a1eb02bdee7c87093202eb1e2d1f82d6"/>
    <w:p>
      <w:pPr>
        <w:pStyle w:val="Heading2"/>
      </w:pPr>
      <w:r>
        <w:t xml:space="preserve">5. Case Studies from Auckland’s Coastal Regions</w:t>
      </w:r>
    </w:p>
    <w:p>
      <w:pPr>
        <w:pStyle w:val="FirstParagraph"/>
      </w:pPr>
      <w:r>
        <w:rPr>
          <w:bCs/>
          <w:b/>
        </w:rPr>
        <w:t xml:space="preserve">A. The Hauraki Gulf Restoration Project</w:t>
      </w:r>
      <w:r>
        <w:br/>
      </w:r>
      <w:r>
        <w:t xml:space="preserve">Initiated by the Hauraki Gulf Forum, this project involves Oceanographers studying nutrient cycles and eutrophication in the gulf’s waters. By analyzing data on algae blooms and fish populations, researchers have informed policies to reduce agricultural runoff from nearby farmlands.</w:t>
      </w:r>
    </w:p>
    <w:p>
      <w:pPr>
        <w:pStyle w:val="BodyText"/>
      </w:pPr>
      <w:r>
        <w:rPr>
          <w:bCs/>
          <w:b/>
        </w:rPr>
        <w:t xml:space="preserve">B. Rangitoto Island Monitoring Program</w:t>
      </w:r>
      <w:r>
        <w:br/>
      </w:r>
      <w:r>
        <w:t xml:space="preserve">An Oceanographer-led study on Rangitoto Island has revealed the impact of invasive species like rats and mice on seabird colonies. These findings have led to targeted eradication efforts, highlighting the synergy between oceanographic research and conservation action.</w:t>
      </w:r>
    </w:p>
    <w:bookmarkEnd w:id="24"/>
    <w:bookmarkStart w:id="25" w:name="conclusion"/>
    <w:p>
      <w:pPr>
        <w:pStyle w:val="Heading2"/>
      </w:pPr>
      <w:r>
        <w:t xml:space="preserve">6. Conclusion</w:t>
      </w:r>
    </w:p>
    <w:p>
      <w:pPr>
        <w:pStyle w:val="FirstParagraph"/>
      </w:pPr>
      <w:r>
        <w:t xml:space="preserve">The role of an Oceanographer in New Zealand Auckland is both scientifically rigorous and socially transformative. By addressing challenges such as pollution, climate change, and biodiversity loss through interdisciplinary research, Oceanographers contribute to the long-term sustainability of Auckland’s marine environments. This Undergraduate Thesis underscores the importance of integrating oceanographic knowledge into regional planning and education to ensure that Auckland remains a thriving ecological and cultural hub. As New Zealand continues to prioritize environmental stewardship, the work of Oceanographers in Auckland will be instrumental in shaping a resilient future for both its people and its oceans.</w:t>
      </w:r>
    </w:p>
    <w:bookmarkEnd w:id="25"/>
    <w:bookmarkStart w:id="26" w:name="references"/>
    <w:p>
      <w:pPr>
        <w:pStyle w:val="Heading2"/>
      </w:pPr>
      <w:r>
        <w:t xml:space="preserve">References</w:t>
      </w:r>
    </w:p>
    <w:p>
      <w:pPr>
        <w:numPr>
          <w:ilvl w:val="0"/>
          <w:numId w:val="1004"/>
        </w:numPr>
        <w:pStyle w:val="Compact"/>
      </w:pPr>
      <w:r>
        <w:t xml:space="preserve">Baker, M. (2018).</w:t>
      </w:r>
      <w:r>
        <w:t xml:space="preserve"> </w:t>
      </w:r>
      <w:r>
        <w:rPr>
          <w:iCs/>
          <w:i/>
        </w:rPr>
        <w:t xml:space="preserve">Marine Ecosystems of New Zealand: A Guide to Conservation and Management</w:t>
      </w:r>
      <w:r>
        <w:t xml:space="preserve">. Auckland University Press.</w:t>
      </w:r>
    </w:p>
    <w:p>
      <w:pPr>
        <w:numPr>
          <w:ilvl w:val="0"/>
          <w:numId w:val="1004"/>
        </w:numPr>
        <w:pStyle w:val="Compact"/>
      </w:pPr>
      <w:r>
        <w:t xml:space="preserve">National Institute of Water and Atmospheric Research (NIWA). (2023). "Hauraki Gulf Environmental Reports." Retrieved from https://www.niwa.co.nz</w:t>
      </w:r>
    </w:p>
    <w:p>
      <w:pPr>
        <w:numPr>
          <w:ilvl w:val="0"/>
          <w:numId w:val="1004"/>
        </w:numPr>
        <w:pStyle w:val="Compact"/>
      </w:pPr>
      <w:r>
        <w:t xml:space="preserve">Te Ara: The Encyclopedia of New Zealand. (n.d.). "Coastal Environments and Human Impact." Retrieved from https://www.teara.govt.nz</w:t>
      </w:r>
    </w:p>
    <w:p>
      <w:pPr>
        <w:pStyle w:val="FirstParagraph"/>
      </w:pPr>
      <w:r>
        <w:rPr>
          <w:iCs/>
          <w:i/>
        </w:rPr>
        <w:t xml:space="preserve">This Undergraduate Thesis is submitted as part of the Oceanography program at the University of Auckland, with a focus on regional marine studies in New Zealand.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New Zealand Auckland</dc:title>
  <dc:creator/>
  <dc:language>en</dc:language>
  <cp:keywords/>
  <dcterms:created xsi:type="dcterms:W3CDTF">2026-07-25T00:57:53Z</dcterms:created>
  <dcterms:modified xsi:type="dcterms:W3CDTF">2026-07-25T00:57:53Z</dcterms:modified>
</cp:coreProperties>
</file>

<file path=docProps/custom.xml><?xml version="1.0" encoding="utf-8"?>
<Properties xmlns="http://schemas.openxmlformats.org/officeDocument/2006/custom-properties" xmlns:vt="http://schemas.openxmlformats.org/officeDocument/2006/docPropsVTypes"/>
</file>