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Nigeria</w:t>
      </w:r>
      <w:r>
        <w:t xml:space="preserve"> </w:t>
      </w:r>
      <w:r>
        <w:t xml:space="preserve">Abuja</w:t>
      </w:r>
    </w:p>
    <w:bookmarkStart w:id="28" w:name="Xcde8e47ea728585e7846b6d60d89ffa33a11166"/>
    <w:p>
      <w:pPr>
        <w:pStyle w:val="Heading1"/>
      </w:pPr>
      <w:r>
        <w:t xml:space="preserve">The Undergraduate Thesis on the Role of an Oceanographer in Nigeria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Nigeria Abuja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Oceanographer in Nigeria Abuja, emphasizing the intersection of oceanographic research and national development. Despite being a landlocked city, Nigeria’s capital plays a pivotal role in shaping policies that affect coastal regions, marine ecosystems, and climate resilience. This study highlights how Oceanographers can contribute to addressing environmental challenges such as coastal erosion, ocean acidification, and sustainable resource management in the context of Nigeria Abuja’s geopolitical significance.</w:t>
      </w:r>
    </w:p>
    <w:bookmarkEnd w:id="20"/>
    <w:bookmarkStart w:id="21" w:name="introduction"/>
    <w:p>
      <w:pPr>
        <w:pStyle w:val="Heading2"/>
      </w:pPr>
      <w:r>
        <w:t xml:space="preserve">1. Introduction</w:t>
      </w:r>
    </w:p>
    <w:p>
      <w:pPr>
        <w:pStyle w:val="FirstParagraph"/>
      </w:pPr>
      <w:r>
        <w:t xml:space="preserve">Nigeria Abuja, as the capital of Nigeria, serves as a hub for political, economic, and scientific decision-making. While traditionally associated with landlocked environments, its strategic position allows it to influence policies related to marine resources and coastal communities across the nation’s 300-kilometer coastline. An Oceanographer is a scientist who studies the physical, chemical, biological, and geological aspects of the ocean. In Nigeria Abuja, this field is gaining importance due to rising environmental concerns, such as climate change impacts on coastal zones and the need for sustainable development.</w:t>
      </w:r>
    </w:p>
    <w:p>
      <w:pPr>
        <w:pStyle w:val="BodyText"/>
      </w:pPr>
      <w:r>
        <w:t xml:space="preserve">This Undergraduate Thesis aims to analyze how Oceanographers can contribute to Nigeria’s national agenda through research and policy advocacy. By examining case studies from other African nations and leveraging local challenges, this document underscores the necessity of integrating oceanographic expertise into Nigeria’s developmental framework.</w:t>
      </w:r>
    </w:p>
    <w:bookmarkEnd w:id="21"/>
    <w:bookmarkStart w:id="22" w:name="Xca9d5a58a11ffba855a9cfb6a847469c8318de9"/>
    <w:p>
      <w:pPr>
        <w:pStyle w:val="Heading2"/>
      </w:pPr>
      <w:r>
        <w:t xml:space="preserve">2. The Significance of Oceanography in Nigeria</w:t>
      </w:r>
    </w:p>
    <w:p>
      <w:pPr>
        <w:pStyle w:val="FirstParagraph"/>
      </w:pPr>
      <w:r>
        <w:t xml:space="preserve">Nigeria is home to one of Africa’s largest coastlines, bordered by the Atlantic Ocean. However, the country faces significant challenges, including coastal erosion, pollution from oil spills in the Niger Delta, and overfishing. These issues demand interdisciplinary solutions that require an understanding of marine ecosystems—hence, the relevance of Oceanographers.</w:t>
      </w:r>
    </w:p>
    <w:p>
      <w:pPr>
        <w:pStyle w:val="BodyText"/>
      </w:pPr>
      <w:r>
        <w:t xml:space="preserve">In Nigeria Abuja, where policy decisions are made for the entire nation, Oceanographers can provide data-driven insights to address these challenges. For example, their research on ocean currents and sedimentation patterns can inform infrastructure projects in coastal areas. Additionally, their work on climate change models helps the government prepare for rising sea levels and extreme weather events.</w:t>
      </w:r>
    </w:p>
    <w:bookmarkEnd w:id="22"/>
    <w:bookmarkStart w:id="23" w:name="Xc8cef2e3948d95c25ae0b0463e3309fd7662221"/>
    <w:p>
      <w:pPr>
        <w:pStyle w:val="Heading2"/>
      </w:pPr>
      <w:r>
        <w:t xml:space="preserve">3. The Role of an Oceanographer in Nigeria Abuja</w:t>
      </w:r>
    </w:p>
    <w:p>
      <w:pPr>
        <w:pStyle w:val="FirstParagraph"/>
      </w:pPr>
      <w:r>
        <w:t xml:space="preserve">An Oceanographer operating from Nigeria Abuja would engage with both local and national stakeholders to bridge the gap between marine science and policy. Their responsibilities include:</w:t>
      </w:r>
    </w:p>
    <w:p>
      <w:pPr>
        <w:numPr>
          <w:ilvl w:val="0"/>
          <w:numId w:val="1001"/>
        </w:numPr>
        <w:pStyle w:val="Compact"/>
      </w:pPr>
      <w:r>
        <w:rPr>
          <w:bCs/>
          <w:b/>
        </w:rPr>
        <w:t xml:space="preserve">Data Collection:</w:t>
      </w:r>
      <w:r>
        <w:t xml:space="preserve"> </w:t>
      </w:r>
      <w:r>
        <w:t xml:space="preserve">Using remote sensing technologies, satellite imagery, and field surveys to monitor oceanic conditions in Nigerian waters.</w:t>
      </w:r>
    </w:p>
    <w:p>
      <w:pPr>
        <w:numPr>
          <w:ilvl w:val="0"/>
          <w:numId w:val="1001"/>
        </w:numPr>
        <w:pStyle w:val="Compact"/>
      </w:pPr>
      <w:r>
        <w:rPr>
          <w:bCs/>
          <w:b/>
        </w:rPr>
        <w:t xml:space="preserve">Pollution Monitoring:</w:t>
      </w:r>
      <w:r>
        <w:t xml:space="preserve"> </w:t>
      </w:r>
      <w:r>
        <w:t xml:space="preserve">Analyzing water samples from coastal regions to assess contamination levels and recommend mitigation strategies.</w:t>
      </w:r>
    </w:p>
    <w:p>
      <w:pPr>
        <w:numPr>
          <w:ilvl w:val="0"/>
          <w:numId w:val="1001"/>
        </w:numPr>
        <w:pStyle w:val="Compact"/>
      </w:pPr>
      <w:r>
        <w:rPr>
          <w:bCs/>
          <w:b/>
        </w:rPr>
        <w:t xml:space="preserve">Ecosystem Management:</w:t>
      </w:r>
      <w:r>
        <w:t xml:space="preserve"> </w:t>
      </w:r>
      <w:r>
        <w:t xml:space="preserve">Studying coral reefs, mangrove forests, and fisheries to ensure sustainable exploitation of marine resources.</w:t>
      </w:r>
    </w:p>
    <w:p>
      <w:pPr>
        <w:numPr>
          <w:ilvl w:val="0"/>
          <w:numId w:val="1001"/>
        </w:numPr>
        <w:pStyle w:val="Compact"/>
      </w:pPr>
      <w:r>
        <w:rPr>
          <w:bCs/>
          <w:b/>
        </w:rPr>
        <w:t xml:space="preserve">Climatic Research:</w:t>
      </w:r>
      <w:r>
        <w:t xml:space="preserve"> </w:t>
      </w:r>
      <w:r>
        <w:t xml:space="preserve">Collaborating with meteorological agencies to predict weather patterns influenced by oceanic activity.</w:t>
      </w:r>
    </w:p>
    <w:p>
      <w:pPr>
        <w:pStyle w:val="FirstParagraph"/>
      </w:pPr>
      <w:r>
        <w:t xml:space="preserve">Nigeria Abuja’s central role in governance makes it an ideal location for Oceanographers to interface with policymakers. By presenting scientific findings in accessible formats, they can influence legislation and funding priorities for coastal protection and marine conservation.</w:t>
      </w:r>
    </w:p>
    <w:bookmarkEnd w:id="23"/>
    <w:bookmarkStart w:id="24" w:name="X2da14e5def3df4b73a61d7816ed09012cb389e0"/>
    <w:p>
      <w:pPr>
        <w:pStyle w:val="Heading2"/>
      </w:pPr>
      <w:r>
        <w:t xml:space="preserve">4. Case Studies: Lessons from Other African Nations</w:t>
      </w:r>
    </w:p>
    <w:p>
      <w:pPr>
        <w:pStyle w:val="FirstParagraph"/>
      </w:pPr>
      <w:r>
        <w:t xml:space="preserve">African countries like South Africa, Kenya, and Madagascar have established robust oceanographic research programs that align with national goals. For instance, South Africa’s Ocean Research Institute (ORI) conducts studies on marine biodiversity and climate change impacts. These examples demonstrate how integrating Oceanography into national planning can yield long-term benefits.</w:t>
      </w:r>
    </w:p>
    <w:p>
      <w:pPr>
        <w:pStyle w:val="BodyText"/>
      </w:pPr>
      <w:r>
        <w:t xml:space="preserve">In Nigeria Abuja, similar initiatives could focus on:</w:t>
      </w:r>
    </w:p>
    <w:p>
      <w:pPr>
        <w:numPr>
          <w:ilvl w:val="0"/>
          <w:numId w:val="1002"/>
        </w:numPr>
        <w:pStyle w:val="Compact"/>
      </w:pPr>
      <w:r>
        <w:rPr>
          <w:bCs/>
          <w:b/>
        </w:rPr>
        <w:t xml:space="preserve">Chef de Mission for Coastal Development:</w:t>
      </w:r>
      <w:r>
        <w:t xml:space="preserve"> </w:t>
      </w:r>
      <w:r>
        <w:t xml:space="preserve">Establishing a dedicated unit under Nigeria’s Ministry of Environment to coordinate ocean-related research.</w:t>
      </w:r>
    </w:p>
    <w:p>
      <w:pPr>
        <w:numPr>
          <w:ilvl w:val="0"/>
          <w:numId w:val="1002"/>
        </w:numPr>
        <w:pStyle w:val="Compact"/>
      </w:pPr>
      <w:r>
        <w:rPr>
          <w:bCs/>
          <w:b/>
        </w:rPr>
        <w:t xml:space="preserve">PARTNERSHIPS with International Bodies:</w:t>
      </w:r>
      <w:r>
        <w:t xml:space="preserve"> </w:t>
      </w:r>
      <w:r>
        <w:t xml:space="preserve">Collaborating with organizations like the United Nations Educational, Scientific and Cultural Organization (UNESCO) to access global resources and expertise.</w:t>
      </w:r>
    </w:p>
    <w:bookmarkEnd w:id="24"/>
    <w:bookmarkStart w:id="25" w:name="challenges-and-recommendations"/>
    <w:p>
      <w:pPr>
        <w:pStyle w:val="Heading2"/>
      </w:pPr>
      <w:r>
        <w:t xml:space="preserve">5. Challenges and Recommendations</w:t>
      </w:r>
    </w:p>
    <w:p>
      <w:pPr>
        <w:pStyle w:val="FirstParagraph"/>
      </w:pPr>
      <w:r>
        <w:t xml:space="preserve">The growth of Oceanography in Nigeria Abuja faces several challenges, including limited funding for research, lack of specialized infrastructure, and a shortage of trained professionals. Additionally, the landlocked nature of Abuja may hinder direct engagement with marine environments.</w:t>
      </w:r>
    </w:p>
    <w:p>
      <w:pPr>
        <w:pStyle w:val="BodyText"/>
      </w:pPr>
      <w:r>
        <w:t xml:space="preserve">To overcome these barriers, the following recommendations are proposed:</w:t>
      </w:r>
    </w:p>
    <w:p>
      <w:pPr>
        <w:numPr>
          <w:ilvl w:val="0"/>
          <w:numId w:val="1003"/>
        </w:numPr>
        <w:pStyle w:val="Compact"/>
      </w:pPr>
      <w:r>
        <w:rPr>
          <w:bCs/>
          <w:b/>
        </w:rPr>
        <w:t xml:space="preserve">Increase Government Funding:</w:t>
      </w:r>
      <w:r>
        <w:t xml:space="preserve"> </w:t>
      </w:r>
      <w:r>
        <w:t xml:space="preserve">Allocate budgets for oceanographic research and development within Nigeria’s national science policy.</w:t>
      </w:r>
    </w:p>
    <w:p>
      <w:pPr>
        <w:numPr>
          <w:ilvl w:val="0"/>
          <w:numId w:val="1003"/>
        </w:numPr>
        <w:pStyle w:val="Compact"/>
      </w:pPr>
      <w:r>
        <w:rPr>
          <w:bCs/>
          <w:b/>
        </w:rPr>
        <w:t xml:space="preserve">Promote Academic Programs:</w:t>
      </w:r>
      <w:r>
        <w:t xml:space="preserve"> </w:t>
      </w:r>
      <w:r>
        <w:t xml:space="preserve">Encourage universities in Nigeria Abuja to offer specialized courses in Oceanography, such as marine geology or environmental chemistry.</w:t>
      </w:r>
    </w:p>
    <w:p>
      <w:pPr>
        <w:numPr>
          <w:ilvl w:val="0"/>
          <w:numId w:val="1003"/>
        </w:numPr>
        <w:pStyle w:val="Compact"/>
      </w:pPr>
      <w:r>
        <w:rPr>
          <w:bCs/>
          <w:b/>
        </w:rPr>
        <w:t xml:space="preserve">Leverage Technology:</w:t>
      </w:r>
      <w:r>
        <w:t xml:space="preserve"> </w:t>
      </w:r>
      <w:r>
        <w:t xml:space="preserve">Utilize remote sensing and artificial intelligence to monitor marine ecosystems without requiring physical access to coastal areas.</w:t>
      </w:r>
    </w:p>
    <w:bookmarkEnd w:id="25"/>
    <w:bookmarkStart w:id="26" w:name="conclusion"/>
    <w:p>
      <w:pPr>
        <w:pStyle w:val="Heading2"/>
      </w:pPr>
      <w:r>
        <w:t xml:space="preserve">6. Conclusion</w:t>
      </w:r>
    </w:p>
    <w:p>
      <w:pPr>
        <w:pStyle w:val="FirstParagraph"/>
      </w:pPr>
      <w:r>
        <w:t xml:space="preserve">This Undergraduate Thesis highlights the indispensable role of Oceanographers in Nigeria Abuja, emphasizing their potential to shape policies that safeguard the nation’s maritime heritage and address environmental challenges. As climate change and human activity increasingly impact global oceans, the need for dedicated oceanographic research has never been more urgent. By investing in this field, Nigeria can ensure a sustainable future for its coastal communities and marine ecosystems.</w:t>
      </w:r>
    </w:p>
    <w:p>
      <w:pPr>
        <w:pStyle w:val="BodyText"/>
      </w:pPr>
      <w:r>
        <w:t xml:space="preserve">In conclusion, an Oceanographer operating from Nigeria Abuja is not merely a scientist but a vital contributor to national development. Their work bridges the gap between science and policy, ensuring that decisions made in the capital city align with the realities of the ocean—a resource that sustains life on Earth.</w:t>
      </w:r>
    </w:p>
    <w:bookmarkEnd w:id="26"/>
    <w:bookmarkStart w:id="27" w:name="references"/>
    <w:p>
      <w:pPr>
        <w:pStyle w:val="Heading2"/>
      </w:pPr>
      <w:r>
        <w:t xml:space="preserve">References</w:t>
      </w:r>
    </w:p>
    <w:p>
      <w:pPr>
        <w:pStyle w:val="FirstParagraph"/>
      </w:pPr>
      <w:r>
        <w:t xml:space="preserve">[Insert references to academic journals, books, or reports related to Oceanography in Africa. Ensure all citations follow APA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Nigeria Abuja</dc:title>
  <dc:creator/>
  <dc:language>en</dc:language>
  <cp:keywords/>
  <dcterms:created xsi:type="dcterms:W3CDTF">2026-07-21T15:24:39Z</dcterms:created>
  <dcterms:modified xsi:type="dcterms:W3CDTF">2026-07-21T15:24:39Z</dcterms:modified>
</cp:coreProperties>
</file>

<file path=docProps/custom.xml><?xml version="1.0" encoding="utf-8"?>
<Properties xmlns="http://schemas.openxmlformats.org/officeDocument/2006/custom-properties" xmlns:vt="http://schemas.openxmlformats.org/officeDocument/2006/docPropsVTypes"/>
</file>