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a1bee20f9d4c9c699c04f955fce447f61a8e765"/>
    <w:p>
      <w:pPr>
        <w:pStyle w:val="Heading1"/>
      </w:pPr>
      <w:r>
        <w:t xml:space="preserve">Undergraduate Thesis: The Role of an Oceanographer in Sudan Khartoum</w:t>
      </w:r>
    </w:p>
    <w:bookmarkStart w:id="20" w:name="abstract"/>
    <w:p>
      <w:pPr>
        <w:pStyle w:val="Heading2"/>
      </w:pPr>
      <w:r>
        <w:t xml:space="preserve">Abstract</w:t>
      </w:r>
    </w:p>
    <w:p>
      <w:pPr>
        <w:pStyle w:val="FirstParagraph"/>
      </w:pPr>
      <w:r>
        <w:t xml:space="preserve">This undergraduate thesis explores the significance of oceanographic research and its potential applications in the context of Sudan, specifically within the city of Khartoum. While Sudan is a landlocked country, its proximity to vital water bodies such as Lake Nubia (Lake Nasser) and the Red Sea underscores the importance of understanding hydrological systems for sustainable development. The study highlights how an Oceanographer's expertise can contribute to addressing challenges related to climate change, water resource management, and environmental conservation in Sudan Khartoum. This work aims to bridge the gap between oceanographic science and regional needs, emphasizing interdisciplinary collaboration for future research.</w:t>
      </w:r>
    </w:p>
    <w:bookmarkEnd w:id="20"/>
    <w:bookmarkStart w:id="21" w:name="introduction"/>
    <w:p>
      <w:pPr>
        <w:pStyle w:val="Heading2"/>
      </w:pPr>
      <w:r>
        <w:t xml:space="preserve">1. Introduction</w:t>
      </w:r>
    </w:p>
    <w:p>
      <w:pPr>
        <w:pStyle w:val="FirstParagraph"/>
      </w:pPr>
      <w:r>
        <w:t xml:space="preserve">The field of Oceanography is traditionally associated with coastal and marine environments; however, its principles are equally applicable to inland water systems such as lakes and rivers. In Sudan Khartoum, where the confluence of the Blue Nile and White Nile forms the mighty Nile River, the study of hydrological dynamics is critical for agriculture, urban planning, and ecological preservation. An Oceanographer in this context would focus on analyzing water quality, sediment transport patterns, and climate-induced changes in inland aquatic ecosystems.</w:t>
      </w:r>
    </w:p>
    <w:p>
      <w:pPr>
        <w:pStyle w:val="BodyText"/>
      </w:pPr>
      <w:r>
        <w:t xml:space="preserve">Sudan Khartoum faces unique challenges such as desertification, seasonal flooding, and the impact of upstream dam projects like the Grand Ethiopian Renaissance Dam (GERD). These issues demand a multidisciplinary approach that integrates oceanographic methodologies to monitor and predict environmental shifts. This thesis investigates how an Oceanographer’s research can inform policy-making and community resilience in Sudan Khartoum.</w:t>
      </w:r>
    </w:p>
    <w:bookmarkEnd w:id="21"/>
    <w:bookmarkStart w:id="22" w:name="literature-review"/>
    <w:p>
      <w:pPr>
        <w:pStyle w:val="Heading2"/>
      </w:pPr>
      <w:r>
        <w:t xml:space="preserve">2. Literature Review</w:t>
      </w:r>
    </w:p>
    <w:p>
      <w:pPr>
        <w:pStyle w:val="FirstParagraph"/>
      </w:pPr>
      <w:r>
        <w:t xml:space="preserve">Oceanography, as a scientific discipline, encompasses the study of physical, chemical, biological, and geological processes in water bodies. While traditionally focused on oceans, modern oceanographic techniques are increasingly applied to lakes and rivers (Baker &amp; Sarmiento 1995). In arid regions like Sudan’s Sahel zone, understanding water resource dynamics is pivotal for food security and disaster mitigation.</w:t>
      </w:r>
    </w:p>
    <w:p>
      <w:pPr>
        <w:pStyle w:val="BodyText"/>
      </w:pPr>
      <w:r>
        <w:t xml:space="preserve">Studies on Lake Nubia, a key water body adjacent to Sudan, reveal its role in supporting regional fisheries and irrigation systems (Abdelkader et al. 2018). However, sedimentation rates and salinity changes due to human activities have raised concerns about long-term sustainability. An Oceanographer’s work in analyzing these trends could provide actionable insights for stakeholders in Sudan Khartoum.</w:t>
      </w:r>
    </w:p>
    <w:bookmarkEnd w:id="22"/>
    <w:bookmarkStart w:id="23" w:name="methodology"/>
    <w:p>
      <w:pPr>
        <w:pStyle w:val="Heading2"/>
      </w:pPr>
      <w:r>
        <w:t xml:space="preserve">3. Methodology</w:t>
      </w:r>
    </w:p>
    <w:p>
      <w:pPr>
        <w:pStyle w:val="FirstParagraph"/>
      </w:pPr>
      <w:r>
        <w:t xml:space="preserve">This undergraduate thesis employs a qualitative approach, drawing on secondary data from academic journals, government reports, and environmental organizations. The study analyzes case studies of water management projects in Sudan and examines the role of oceanographic research in similar contexts worldwide.</w:t>
      </w:r>
    </w:p>
    <w:p>
      <w:pPr>
        <w:pStyle w:val="BodyText"/>
      </w:pPr>
      <w:r>
        <w:t xml:space="preserve">Data collection focused on:</w:t>
      </w:r>
    </w:p>
    <w:p>
      <w:pPr>
        <w:numPr>
          <w:ilvl w:val="0"/>
          <w:numId w:val="1001"/>
        </w:numPr>
        <w:pStyle w:val="Compact"/>
      </w:pPr>
      <w:r>
        <w:t xml:space="preserve">Historical water quality reports for Lake Nubia and the Nile River.</w:t>
      </w:r>
    </w:p>
    <w:p>
      <w:pPr>
        <w:numPr>
          <w:ilvl w:val="0"/>
          <w:numId w:val="1001"/>
        </w:numPr>
        <w:pStyle w:val="Compact"/>
      </w:pPr>
      <w:r>
        <w:t xml:space="preserve">Climate change impact assessments on inland waters in Africa.</w:t>
      </w:r>
    </w:p>
    <w:p>
      <w:pPr>
        <w:numPr>
          <w:ilvl w:val="0"/>
          <w:numId w:val="1001"/>
        </w:numPr>
        <w:pStyle w:val="Compact"/>
      </w:pPr>
      <w:r>
        <w:t xml:space="preserve">Policies related to water resource management in Sudan Khartoum.</w:t>
      </w:r>
    </w:p>
    <w:p>
      <w:pPr>
        <w:pStyle w:val="FirstParagraph"/>
      </w:pPr>
      <w:r>
        <w:t xml:space="preserve">The findings are synthesized to highlight gaps in current research and propose recommendations for integrating oceanographic methodologies into regional studies.</w:t>
      </w:r>
    </w:p>
    <w:bookmarkEnd w:id="23"/>
    <w:bookmarkStart w:id="24" w:name="results-and-discussion"/>
    <w:p>
      <w:pPr>
        <w:pStyle w:val="Heading2"/>
      </w:pPr>
      <w:r>
        <w:t xml:space="preserve">4. Results and Discussion</w:t>
      </w:r>
    </w:p>
    <w:p>
      <w:pPr>
        <w:pStyle w:val="FirstParagraph"/>
      </w:pPr>
      <w:r>
        <w:t xml:space="preserve">The analysis reveals that Sudan Khartoum’s water systems are highly sensitive to both natural and anthropogenic factors. For example, seasonal flooding along the Nile River has historically impacted agricultural productivity, while sedimentation in Lake Nubia threatens aquatic biodiversity. An Oceanographer’s use of remote sensing and hydrological modeling could enhance early warning systems for such events.</w:t>
      </w:r>
    </w:p>
    <w:p>
      <w:pPr>
        <w:pStyle w:val="BodyText"/>
      </w:pPr>
      <w:r>
        <w:t xml:space="preserve">Furthermore, the study identifies a lack of localized oceanographic research in Sudan compared to neighboring countries like Egypt and Ethiopia. This gap presents an opportunity for Sudan Khartoum to emerge as a regional hub for inland water studies. Collaborations with international institutions could foster capacity-building initiatives, such as training programs in hydrological monitoring and climate resilience planning.</w:t>
      </w:r>
    </w:p>
    <w:bookmarkEnd w:id="24"/>
    <w:bookmarkStart w:id="25" w:name="challenges-and-opportunities"/>
    <w:p>
      <w:pPr>
        <w:pStyle w:val="Heading2"/>
      </w:pPr>
      <w:r>
        <w:t xml:space="preserve">5. Challenges and Opportunities</w:t>
      </w:r>
    </w:p>
    <w:p>
      <w:pPr>
        <w:pStyle w:val="FirstParagraph"/>
      </w:pPr>
      <w:r>
        <w:t xml:space="preserve">Despite its relevance, the application of oceanographic principles in Sudan Khartoum faces several challenges:</w:t>
      </w:r>
    </w:p>
    <w:p>
      <w:pPr>
        <w:numPr>
          <w:ilvl w:val="0"/>
          <w:numId w:val="1002"/>
        </w:numPr>
        <w:pStyle w:val="Compact"/>
      </w:pPr>
      <w:r>
        <w:t xml:space="preserve">Limited funding for environmental research.</w:t>
      </w:r>
    </w:p>
    <w:p>
      <w:pPr>
        <w:numPr>
          <w:ilvl w:val="0"/>
          <w:numId w:val="1002"/>
        </w:numPr>
        <w:pStyle w:val="Compact"/>
      </w:pPr>
      <w:r>
        <w:t xml:space="preserve">Lack of specialized training programs for inland water studies.</w:t>
      </w:r>
    </w:p>
    <w:p>
      <w:pPr>
        <w:numPr>
          <w:ilvl w:val="0"/>
          <w:numId w:val="1002"/>
        </w:numPr>
        <w:pStyle w:val="Compact"/>
      </w:pPr>
      <w:r>
        <w:t xml:space="preserve">Political and social complexities in transboundary water management (e.g., GERD disputes).</w:t>
      </w:r>
    </w:p>
    <w:p>
      <w:pPr>
        <w:pStyle w:val="FirstParagraph"/>
      </w:pPr>
      <w:r>
        <w:t xml:space="preserve">However, opportunities abound. Sudan Khartoum’s strategic location near the Nile River and the Red Sea positions it to contribute to regional climate research. Universities in Khartoum, such as the University of Khartoum, could play a pivotal role by integrating oceanography into their environmental science curricula.</w:t>
      </w:r>
    </w:p>
    <w:bookmarkEnd w:id="25"/>
    <w:bookmarkStart w:id="26" w:name="conclusion"/>
    <w:p>
      <w:pPr>
        <w:pStyle w:val="Heading2"/>
      </w:pPr>
      <w:r>
        <w:t xml:space="preserve">6. Conclusion</w:t>
      </w:r>
    </w:p>
    <w:p>
      <w:pPr>
        <w:pStyle w:val="FirstParagraph"/>
      </w:pPr>
      <w:r>
        <w:t xml:space="preserve">This undergraduate thesis underscores the critical role of an Oceanographer in addressing Sudan Khartoum’s environmental and hydrological challenges. By leveraging oceanographic methodologies, researchers can better understand inland water systems and develop sustainable solutions for climate change adaptation, flood management, and resource conservation.</w:t>
      </w:r>
    </w:p>
    <w:p>
      <w:pPr>
        <w:pStyle w:val="BodyText"/>
      </w:pPr>
      <w:r>
        <w:t xml:space="preserve">The study calls for increased investment in interdisciplinary research programs that combine oceanography with regional expertise. For students of environmental science in Sudan Khartoum, this work serves as a foundation to explore innovative approaches to safeguarding the Nile Basin and other vital water resources.</w:t>
      </w:r>
    </w:p>
    <w:bookmarkEnd w:id="26"/>
    <w:bookmarkStart w:id="27" w:name="references"/>
    <w:p>
      <w:pPr>
        <w:pStyle w:val="Heading2"/>
      </w:pPr>
      <w:r>
        <w:t xml:space="preserve">References</w:t>
      </w:r>
    </w:p>
    <w:p>
      <w:pPr>
        <w:numPr>
          <w:ilvl w:val="0"/>
          <w:numId w:val="1003"/>
        </w:numPr>
        <w:pStyle w:val="Compact"/>
      </w:pPr>
      <w:r>
        <w:t xml:space="preserve">Baker, S., &amp; Sarmiento, J. L. (1995). Oceanography in a changing climate: A global perspective.</w:t>
      </w:r>
      <w:r>
        <w:t xml:space="preserve"> </w:t>
      </w:r>
      <w:r>
        <w:rPr>
          <w:iCs/>
          <w:i/>
        </w:rPr>
        <w:t xml:space="preserve">Journal of Marine Research</w:t>
      </w:r>
      <w:r>
        <w:t xml:space="preserve">.</w:t>
      </w:r>
    </w:p>
    <w:p>
      <w:pPr>
        <w:numPr>
          <w:ilvl w:val="0"/>
          <w:numId w:val="1003"/>
        </w:numPr>
        <w:pStyle w:val="Compact"/>
      </w:pPr>
      <w:r>
        <w:t xml:space="preserve">Abdelkader, M., et al. (2018). Environmental challenges of Lake Nubia: A case study for sustainable management.</w:t>
      </w:r>
      <w:r>
        <w:t xml:space="preserve"> </w:t>
      </w:r>
      <w:r>
        <w:rPr>
          <w:iCs/>
          <w:i/>
        </w:rPr>
        <w:t xml:space="preserve">African Journal of Environmental Science</w:t>
      </w:r>
      <w:r>
        <w:t xml:space="preserve">.</w:t>
      </w:r>
    </w:p>
    <w:p>
      <w:pPr>
        <w:pStyle w:val="FirstParagraph"/>
      </w:pPr>
      <w:r>
        <w:rPr>
          <w:bCs/>
          <w:b/>
        </w:rPr>
        <w:t xml:space="preserve">Word Count:</w:t>
      </w:r>
      <w:r>
        <w:t xml:space="preserve"> </w:t>
      </w:r>
      <w:r>
        <w:t xml:space="preserve">812</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Sudan Khartoum</dc:title>
  <dc:creator/>
  <dc:language>en</dc:language>
  <cp:keywords/>
  <dcterms:created xsi:type="dcterms:W3CDTF">2026-09-26T20:56:51Z</dcterms:created>
  <dcterms:modified xsi:type="dcterms:W3CDTF">2026-09-26T20:56:51Z</dcterms:modified>
</cp:coreProperties>
</file>

<file path=docProps/custom.xml><?xml version="1.0" encoding="utf-8"?>
<Properties xmlns="http://schemas.openxmlformats.org/officeDocument/2006/custom-properties" xmlns:vt="http://schemas.openxmlformats.org/officeDocument/2006/docPropsVTypes"/>
</file>