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2282d5277bb69eea44e7e6f6add2c1a634b8c0"/>
    <w:p>
      <w:pPr>
        <w:pStyle w:val="Heading1"/>
      </w:pPr>
      <w:r>
        <w:t xml:space="preserve">Undergraduate Thesis: The Role of an Oceanographer in Tanzania Dar es Salaam</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and advancing marine science in Tanzania, with a specific focus on the coastal city of Dar es Salaam. Given its strategic location along the Indian Ocean, Dar es Salaam serves as a vital hub for oceanographic research, fisheries management, and climate resilience studies. The study highlights the contributions of oceanographers in safeguarding Tanzania’s marine ecosystems while aligning with national development goals. Through an analysis of existing literature and case studies, this thesis underscores the importance of integrating oceanographic knowledge into policy-making and education to ensure sustainable resource use in Tanzania Dar es Salaam.</w:t>
      </w:r>
    </w:p>
    <w:bookmarkEnd w:id="20"/>
    <w:bookmarkStart w:id="22" w:name="introduction"/>
    <w:p>
      <w:pPr>
        <w:pStyle w:val="Heading2"/>
      </w:pPr>
      <w:r>
        <w:t xml:space="preserve">Introduction</w:t>
      </w:r>
    </w:p>
    <w:p>
      <w:pPr>
        <w:pStyle w:val="FirstParagraph"/>
      </w:pPr>
      <w:r>
        <w:t xml:space="preserve">Oceanography, the interdisciplinary study of the physical, chemical, biological, and geological aspects of the ocean, plays a pivotal role in understanding and mitigating threats to marine environments. In Tanzania—a country with over 1600 km of coastline—oceanographers are at the forefront of addressing issues such as coastal erosion, overfishing, pollution, and climate change. Dar es Salaam, as Tanzania’s largest city and economic capital, is uniquely positioned to become a center for oceanographic research due to its proximity to marine resources and institutions like the</w:t>
      </w:r>
      <w:r>
        <w:t xml:space="preserve"> </w:t>
      </w:r>
      <w:hyperlink r:id="rId21">
        <w:r>
          <w:rPr>
            <w:rStyle w:val="Hyperlink"/>
          </w:rPr>
          <w:t xml:space="preserve">University of Dar es Salaam</w:t>
        </w:r>
      </w:hyperlink>
      <w:r>
        <w:t xml:space="preserve"> </w:t>
      </w:r>
      <w:r>
        <w:t xml:space="preserve">(UDSM), which houses the School of Earth Sciences. This thesis examines how Oceanographers in Tanzania Dar es Salaam can contribute to both local and global efforts to preserve marine biodiversity while supporting sustainable development.</w:t>
      </w:r>
    </w:p>
    <w:bookmarkEnd w:id="22"/>
    <w:bookmarkStart w:id="23" w:name="relevance-of-oceanography-in-tanzania"/>
    <w:p>
      <w:pPr>
        <w:pStyle w:val="Heading2"/>
      </w:pPr>
      <w:r>
        <w:t xml:space="preserve">Relevance of Oceanography in Tanzania</w:t>
      </w:r>
    </w:p>
    <w:p>
      <w:pPr>
        <w:pStyle w:val="FirstParagraph"/>
      </w:pPr>
      <w:r>
        <w:t xml:space="preserve">Tanzania’s marine environment is a cornerstone of its economy, contributing significantly to fisheries, tourism, and transportation. However, the country faces pressing challenges such as declining fish stocks due to overfishing, habitat degradation from coastal development, and rising sea levels attributed to climate change. Oceanographers in Tanzania are tasked with monitoring these dynamics through fieldwork, data analysis, and community engagement. For instance, studies have shown that mangrove ecosystems in Zanzibar and the Rufiji Delta are critical for carbon sequestration and coastal protection—a subject of ongoing research by oceanographers based in Dar es Salaam.</w:t>
      </w:r>
    </w:p>
    <w:bookmarkEnd w:id="23"/>
    <w:bookmarkStart w:id="24" w:name="role-of-oceanographers-in-dar-es-salaam"/>
    <w:p>
      <w:pPr>
        <w:pStyle w:val="Heading2"/>
      </w:pPr>
      <w:r>
        <w:t xml:space="preserve">Role of Oceanographers in Dar es Salaam</w:t>
      </w:r>
    </w:p>
    <w:p>
      <w:pPr>
        <w:pStyle w:val="FirstParagraph"/>
      </w:pPr>
      <w:r>
        <w:t xml:space="preserve">Dar es Salaam’s geographical location, academic institutions, and access to marine resources make it a strategic base for oceanographic activities. Oceanographers here collaborate with local governments, NGOs, and international organizations to implement projects such as:</w:t>
      </w:r>
    </w:p>
    <w:p>
      <w:pPr>
        <w:numPr>
          <w:ilvl w:val="0"/>
          <w:numId w:val="1001"/>
        </w:numPr>
        <w:pStyle w:val="Compact"/>
      </w:pPr>
      <w:r>
        <w:rPr>
          <w:bCs/>
          <w:b/>
        </w:rPr>
        <w:t xml:space="preserve">Marine biodiversity assessments</w:t>
      </w:r>
      <w:r>
        <w:t xml:space="preserve">: Mapping coral reef health in the Mafia Islands.</w:t>
      </w:r>
    </w:p>
    <w:p>
      <w:pPr>
        <w:numPr>
          <w:ilvl w:val="0"/>
          <w:numId w:val="1001"/>
        </w:numPr>
        <w:pStyle w:val="Compact"/>
      </w:pPr>
      <w:r>
        <w:rPr>
          <w:bCs/>
          <w:b/>
        </w:rPr>
        <w:t xml:space="preserve">Climate change mitigation</w:t>
      </w:r>
      <w:r>
        <w:t xml:space="preserve">: Studying ocean acidification and its impact on fisheries.</w:t>
      </w:r>
    </w:p>
    <w:p>
      <w:pPr>
        <w:numPr>
          <w:ilvl w:val="0"/>
          <w:numId w:val="1001"/>
        </w:numPr>
        <w:pStyle w:val="Compact"/>
      </w:pPr>
      <w:r>
        <w:rPr>
          <w:bCs/>
          <w:b/>
        </w:rPr>
        <w:t xml:space="preserve">Policy development</w:t>
      </w:r>
      <w:r>
        <w:t xml:space="preserve">: Advising on sustainable aquaculture practices and marine protected areas (MPAs).</w:t>
      </w:r>
    </w:p>
    <w:p>
      <w:pPr>
        <w:pStyle w:val="FirstParagraph"/>
      </w:pPr>
      <w:r>
        <w:t xml:space="preserve">Furthermore, the city’s proximity to research vessels and laboratories enhances opportunities for hands-on training for undergraduate students pursuing Oceanography. This aligns with Tanzania’s National Strategy for Growth and Poverty Eradication (NSTP), which emphasizes science-based solutions to environmental challenges.</w:t>
      </w:r>
    </w:p>
    <w:bookmarkEnd w:id="24"/>
    <w:bookmarkStart w:id="25" w:name="X34d1f0cab1b1eea3e9865d6182daff6ed3c6d12"/>
    <w:p>
      <w:pPr>
        <w:pStyle w:val="Heading2"/>
      </w:pPr>
      <w:r>
        <w:t xml:space="preserve">Challenges Facing Oceanographers in Tanzania</w:t>
      </w:r>
    </w:p>
    <w:p>
      <w:pPr>
        <w:pStyle w:val="FirstParagraph"/>
      </w:pPr>
      <w:r>
        <w:t xml:space="preserve">Despite its potential, the field of oceanography in Tanzania Dar es Salaam is hindered by several challenges:</w:t>
      </w:r>
    </w:p>
    <w:p>
      <w:pPr>
        <w:numPr>
          <w:ilvl w:val="0"/>
          <w:numId w:val="1002"/>
        </w:numPr>
        <w:pStyle w:val="Compact"/>
      </w:pPr>
      <w:r>
        <w:rPr>
          <w:bCs/>
          <w:b/>
        </w:rPr>
        <w:t xml:space="preserve">Limited funding</w:t>
      </w:r>
      <w:r>
        <w:t xml:space="preserve">: Research initiatives often rely on external grants, which can be inconsistent.</w:t>
      </w:r>
    </w:p>
    <w:p>
      <w:pPr>
        <w:numPr>
          <w:ilvl w:val="0"/>
          <w:numId w:val="1002"/>
        </w:numPr>
        <w:pStyle w:val="Compact"/>
      </w:pPr>
      <w:r>
        <w:rPr>
          <w:bCs/>
          <w:b/>
        </w:rPr>
        <w:t xml:space="preserve">Infrastructure gaps</w:t>
      </w:r>
      <w:r>
        <w:t xml:space="preserve">: Advanced equipment for deep-sea monitoring and data analysis remains scarce.</w:t>
      </w:r>
    </w:p>
    <w:p>
      <w:pPr>
        <w:numPr>
          <w:ilvl w:val="0"/>
          <w:numId w:val="1002"/>
        </w:numPr>
        <w:pStyle w:val="Compact"/>
      </w:pPr>
      <w:r>
        <w:rPr>
          <w:bCs/>
          <w:b/>
        </w:rPr>
        <w:t xml:space="preserve">Public awareness</w:t>
      </w:r>
      <w:r>
        <w:t xml:space="preserve">: There is a need to educate coastal communities about the importance of marine conservation.</w:t>
      </w:r>
    </w:p>
    <w:p>
      <w:pPr>
        <w:pStyle w:val="FirstParagraph"/>
      </w:pPr>
      <w:r>
        <w:t xml:space="preserve">To address these issues, partnerships between academia, industry, and international bodies are essential. For example, collaborations with institutions like the Woods Hole Oceanographic Institution (WHOI) have already yielded insights into Tanzania’s marine ecosystems.</w:t>
      </w:r>
    </w:p>
    <w:bookmarkEnd w:id="25"/>
    <w:bookmarkStart w:id="26" w:name="opportunities-for-undergraduate-research"/>
    <w:p>
      <w:pPr>
        <w:pStyle w:val="Heading2"/>
      </w:pPr>
      <w:r>
        <w:t xml:space="preserve">Opportunities for Undergraduate Research</w:t>
      </w:r>
    </w:p>
    <w:p>
      <w:pPr>
        <w:pStyle w:val="FirstParagraph"/>
      </w:pPr>
      <w:r>
        <w:t xml:space="preserve">An Undergraduate Thesis in Oceanography offers a unique opportunity to contribute to this field. Students can focus on topics such as:</w:t>
      </w:r>
    </w:p>
    <w:p>
      <w:pPr>
        <w:numPr>
          <w:ilvl w:val="0"/>
          <w:numId w:val="1003"/>
        </w:numPr>
        <w:pStyle w:val="Compact"/>
      </w:pPr>
      <w:r>
        <w:rPr>
          <w:bCs/>
          <w:b/>
        </w:rPr>
        <w:t xml:space="preserve">Coastal erosion analysis</w:t>
      </w:r>
      <w:r>
        <w:t xml:space="preserve">: Using GIS tools to map erosion patterns along Dar es Salaam’s beaches.</w:t>
      </w:r>
    </w:p>
    <w:p>
      <w:pPr>
        <w:numPr>
          <w:ilvl w:val="0"/>
          <w:numId w:val="1003"/>
        </w:numPr>
        <w:pStyle w:val="Compact"/>
      </w:pPr>
      <w:r>
        <w:rPr>
          <w:bCs/>
          <w:b/>
        </w:rPr>
        <w:t xml:space="preserve">Fisheries management</w:t>
      </w:r>
      <w:r>
        <w:t xml:space="preserve">: Investigating the socio-economic impact of overfishing in the Western Indian Ocean.</w:t>
      </w:r>
    </w:p>
    <w:p>
      <w:pPr>
        <w:numPr>
          <w:ilvl w:val="0"/>
          <w:numId w:val="1003"/>
        </w:numPr>
        <w:pStyle w:val="Compact"/>
      </w:pPr>
      <w:r>
        <w:rPr>
          <w:bCs/>
          <w:b/>
        </w:rPr>
        <w:t xml:space="preserve">Plastic pollution studies</w:t>
      </w:r>
      <w:r>
        <w:t xml:space="preserve">: Assessing microplastic contamination in Tanzanian coastal waters.</w:t>
      </w:r>
    </w:p>
    <w:p>
      <w:pPr>
        <w:pStyle w:val="FirstParagraph"/>
      </w:pPr>
      <w:r>
        <w:t xml:space="preserve">Such research not only enhances academic knowledge but also provides actionable data for policymakers and conservationists working in Tanzania Dar es Salaam.</w:t>
      </w:r>
    </w:p>
    <w:bookmarkEnd w:id="26"/>
    <w:bookmarkStart w:id="27" w:name="conclusion"/>
    <w:p>
      <w:pPr>
        <w:pStyle w:val="Heading2"/>
      </w:pPr>
      <w:r>
        <w:t xml:space="preserve">Conclusion</w:t>
      </w:r>
    </w:p>
    <w:p>
      <w:pPr>
        <w:pStyle w:val="FirstParagraph"/>
      </w:pPr>
      <w:r>
        <w:t xml:space="preserve">The role of an Oceanographer in Tanzania, particularly within the context of Dar es Salaam, is indispensable for ensuring the sustainability of marine resources and addressing global environmental challenges. This Undergraduate Thesis highlights the urgency of fostering oceanographic education, research infrastructure, and community engagement to safeguard Tanzania’s coastal ecosystems. By leveraging Dar es Salaam’s strategic advantages and academic institutions like UDSM, future Oceanographers can drive innovation in marine science while contributing to national development goals. As climate change continues to shape our planet, the work of Oceanographers in Tanzania will remain a cornerstone of environmental stewardship.</w:t>
      </w:r>
    </w:p>
    <w:bookmarkEnd w:id="27"/>
    <w:bookmarkStart w:id="28" w:name="references"/>
    <w:p>
      <w:pPr>
        <w:pStyle w:val="Heading2"/>
      </w:pPr>
      <w:r>
        <w:t xml:space="preserve">References</w:t>
      </w:r>
    </w:p>
    <w:p>
      <w:pPr>
        <w:pStyle w:val="FirstParagraph"/>
      </w:pPr>
      <w:r>
        <w:rPr>
          <w:iCs/>
          <w:i/>
        </w:rPr>
        <w:t xml:space="preserve">University of Dar es Salaam (UDSM) School of Earth Sciences. (n.d.). Marine Research Initiatives. Retrieved from https://www.udsm.ac.tz</w:t>
      </w:r>
      <w:r>
        <w:br/>
      </w:r>
      <w:r>
        <w:rPr>
          <w:iCs/>
          <w:i/>
        </w:rPr>
        <w:t xml:space="preserve">Tanzania Commission for Science and Technology (COSTECH). (2023). National Strategy for Growth and Poverty Eradication. Dar es Salaam, Tanzania.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dsm.ac.tz" TargetMode="External" /></Relationships>
</file>

<file path=word/_rels/footnotes.xml.rels><?xml version="1.0" encoding="UTF-8"?><Relationships xmlns="http://schemas.openxmlformats.org/package/2006/relationships"><Relationship Type="http://schemas.openxmlformats.org/officeDocument/2006/relationships/hyperlink" Id="rId21" Target="https://www.udsm.ac.t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Tanzania Dar es Salaam</dc:title>
  <dc:creator/>
  <dc:language>en</dc:language>
  <cp:keywords/>
  <dcterms:created xsi:type="dcterms:W3CDTF">2026-06-02T12:25:25Z</dcterms:created>
  <dcterms:modified xsi:type="dcterms:W3CDTF">2026-06-02T12:25:25Z</dcterms:modified>
</cp:coreProperties>
</file>

<file path=docProps/custom.xml><?xml version="1.0" encoding="utf-8"?>
<Properties xmlns="http://schemas.openxmlformats.org/officeDocument/2006/custom-properties" xmlns:vt="http://schemas.openxmlformats.org/officeDocument/2006/docPropsVTypes"/>
</file>