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10795af2c59bebceb64c1c8c3436c484475e1c"/>
    <w:p>
      <w:pPr>
        <w:pStyle w:val="Heading1"/>
      </w:pPr>
      <w:r>
        <w:t xml:space="preserve">Undergraduate Thesis: The Role of an Oceanographer in Turkey Ankara</w:t>
      </w:r>
    </w:p>
    <w:bookmarkStart w:id="20" w:name="abstract"/>
    <w:p>
      <w:pPr>
        <w:pStyle w:val="Heading2"/>
      </w:pPr>
      <w:r>
        <w:t xml:space="preserve">Abstract</w:t>
      </w:r>
    </w:p>
    <w:p>
      <w:pPr>
        <w:pStyle w:val="FirstParagraph"/>
      </w:pPr>
      <w:r>
        <w:t xml:space="preserve">This Undergraduate Thesis explores the significance of oceanography as a discipline within the context of Turkey, with a specific focus on Ankara. As a leading center for education and research in Turkey, Ankara plays a pivotal role in advancing scientific knowledge related to marine environments. The thesis examines how an Oceanographer contributes to understanding and addressing challenges such as climate change, marine biodiversity conservation, and sustainable resource management in Turkish waters. By analyzing the interplay between oceanographic research and policy-making, this work highlights the importance of integrating scientific expertise into national development strategies for coastal regions in Turkey.</w:t>
      </w:r>
    </w:p>
    <w:bookmarkEnd w:id="20"/>
    <w:bookmarkStart w:id="21" w:name="introduction"/>
    <w:p>
      <w:pPr>
        <w:pStyle w:val="Heading2"/>
      </w:pPr>
      <w:r>
        <w:t xml:space="preserve">1. Introduction</w:t>
      </w:r>
    </w:p>
    <w:p>
      <w:pPr>
        <w:pStyle w:val="FirstParagraph"/>
      </w:pPr>
      <w:r>
        <w:t xml:space="preserve">Oceanography is a multidisciplinary field that combines elements of biology, chemistry, physics, and geology to study the Earth's oceans and their interactions with the atmosphere. In Turkey, a country with extensive coastlines along the Mediterranean Sea, Aegean Sea, Black Sea, and Marmara Sea, oceanographic research holds critical importance for both environmental protection and economic development. Ankara, as Turkey's capital and academic hub, hosts numerous institutions that contribute to this field. The thesis investigates how an Oceanographer based in Ankara can leverage local resources and international collaborations to advance marine science in Turkey.</w:t>
      </w:r>
    </w:p>
    <w:p>
      <w:pPr>
        <w:pStyle w:val="BodyText"/>
      </w:pPr>
      <w:r>
        <w:t xml:space="preserve">The primary objective of this Undergraduate Thesis is to analyze the role of an Oceanographer within the socio-political and geographical context of Ankara, emphasizing their contributions to national and global oceanographic initiatives. This study also evaluates challenges such as limited funding, data accessibility, and interdisciplinary collaboration barriers faced by researchers in Ankara.</w:t>
      </w:r>
    </w:p>
    <w:bookmarkEnd w:id="21"/>
    <w:bookmarkStart w:id="22" w:name="the-relevance-of-oceanography-in-turkey"/>
    <w:p>
      <w:pPr>
        <w:pStyle w:val="Heading2"/>
      </w:pPr>
      <w:r>
        <w:t xml:space="preserve">2. The Relevance of Oceanography in Turkey</w:t>
      </w:r>
    </w:p>
    <w:p>
      <w:pPr>
        <w:pStyle w:val="FirstParagraph"/>
      </w:pPr>
      <w:r>
        <w:t xml:space="preserve">Turkey's strategic location at the crossroads of Europe and Asia makes its marine ecosystems uniquely vulnerable to environmental changes. Rising sea levels, overfishing, and pollution are pressing issues that require sustained scientific attention. An Oceanographer in Ankara must address these challenges by conducting research that informs policymakers, industries, and local communities.</w:t>
      </w:r>
    </w:p>
    <w:p>
      <w:pPr>
        <w:pStyle w:val="BodyText"/>
      </w:pPr>
      <w:r>
        <w:t xml:space="preserve">Key areas of focus for an Oceanographer in Turkey include:</w:t>
      </w:r>
    </w:p>
    <w:p>
      <w:pPr>
        <w:numPr>
          <w:ilvl w:val="0"/>
          <w:numId w:val="1001"/>
        </w:numPr>
        <w:pStyle w:val="Compact"/>
      </w:pPr>
      <w:r>
        <w:rPr>
          <w:bCs/>
          <w:b/>
        </w:rPr>
        <w:t xml:space="preserve">Marine Biodiversity Conservation:</w:t>
      </w:r>
      <w:r>
        <w:t xml:space="preserve"> </w:t>
      </w:r>
      <w:r>
        <w:t xml:space="preserve">Studying endangered species such as the Mediterranean monk seal and protecting habitats like the Turkish part of the Black Sea.</w:t>
      </w:r>
    </w:p>
    <w:p>
      <w:pPr>
        <w:numPr>
          <w:ilvl w:val="0"/>
          <w:numId w:val="1001"/>
        </w:numPr>
        <w:pStyle w:val="Compact"/>
      </w:pPr>
      <w:r>
        <w:rPr>
          <w:bCs/>
          <w:b/>
        </w:rPr>
        <w:t xml:space="preserve">Climate Change Adaptation:</w:t>
      </w:r>
      <w:r>
        <w:t xml:space="preserve"> </w:t>
      </w:r>
      <w:r>
        <w:t xml:space="preserve">Monitoring ocean temperature changes, sea-level rise, and their impact on coastal cities like Istanbul and Izmir.</w:t>
      </w:r>
    </w:p>
    <w:p>
      <w:pPr>
        <w:numPr>
          <w:ilvl w:val="0"/>
          <w:numId w:val="1001"/>
        </w:numPr>
        <w:pStyle w:val="Compact"/>
      </w:pPr>
      <w:r>
        <w:rPr>
          <w:bCs/>
          <w:b/>
        </w:rPr>
        <w:t xml:space="preserve">Sustainable Fisheries Management:</w:t>
      </w:r>
      <w:r>
        <w:t xml:space="preserve"> </w:t>
      </w:r>
      <w:r>
        <w:t xml:space="preserve">Developing policies to prevent overfishing while ensuring the livelihoods of coastal communities.</w:t>
      </w:r>
    </w:p>
    <w:p>
      <w:pPr>
        <w:pStyle w:val="FirstParagraph"/>
      </w:pPr>
      <w:r>
        <w:t xml:space="preserve">Ankara's proximity to both the Black Sea and Aegean Sea regions allows researchers in the capital to engage with local stakeholders, including fishermen, environmental organizations, and government agencies. This thesis argues that an Oceanographer in Ankara must act as a bridge between scientific research and practical applications for the benefit of Turkey's marine environment.</w:t>
      </w:r>
    </w:p>
    <w:bookmarkEnd w:id="22"/>
    <w:bookmarkStart w:id="23" w:name="the-role-of-an-oceanographer-in-ankara"/>
    <w:p>
      <w:pPr>
        <w:pStyle w:val="Heading2"/>
      </w:pPr>
      <w:r>
        <w:t xml:space="preserve">3. The Role of an Oceanographer in Ankara</w:t>
      </w:r>
    </w:p>
    <w:p>
      <w:pPr>
        <w:pStyle w:val="FirstParagraph"/>
      </w:pPr>
      <w:r>
        <w:t xml:space="preserve">An Oceanographer based in Ankara has the unique opportunity to contribute to national and international scientific networks. Institutions such as Bilkent University, Middle East Technical University (METU), and Hacettepe University are centers for oceanographic research, offering state-of-the-art facilities for data analysis, remote sensing, and fieldwork.</w:t>
      </w:r>
    </w:p>
    <w:p>
      <w:pPr>
        <w:pStyle w:val="BodyText"/>
      </w:pPr>
      <w:r>
        <w:t xml:space="preserve">The responsibilities of an Oceanographer in Ankara include:</w:t>
      </w:r>
    </w:p>
    <w:p>
      <w:pPr>
        <w:numPr>
          <w:ilvl w:val="0"/>
          <w:numId w:val="1002"/>
        </w:numPr>
        <w:pStyle w:val="Compact"/>
      </w:pPr>
      <w:r>
        <w:rPr>
          <w:bCs/>
          <w:b/>
        </w:rPr>
        <w:t xml:space="preserve">Conducting Field Research:</w:t>
      </w:r>
      <w:r>
        <w:t xml:space="preserve"> </w:t>
      </w:r>
      <w:r>
        <w:t xml:space="preserve">Collecting water samples from the Marmara Sea or Black Sea to study pollution levels and nutrient cycles.</w:t>
      </w:r>
    </w:p>
    <w:p>
      <w:pPr>
        <w:numPr>
          <w:ilvl w:val="0"/>
          <w:numId w:val="1002"/>
        </w:numPr>
        <w:pStyle w:val="Compact"/>
      </w:pPr>
      <w:r>
        <w:rPr>
          <w:bCs/>
          <w:b/>
        </w:rPr>
        <w:t xml:space="preserve">Data Analysis and Modeling:</w:t>
      </w:r>
      <w:r>
        <w:t xml:space="preserve"> </w:t>
      </w:r>
      <w:r>
        <w:t xml:space="preserve">Using computer simulations to predict how climate change will affect Turkey's coastlines over the next century.</w:t>
      </w:r>
    </w:p>
    <w:p>
      <w:pPr>
        <w:numPr>
          <w:ilvl w:val="0"/>
          <w:numId w:val="1002"/>
        </w:numPr>
        <w:pStyle w:val="Compact"/>
      </w:pPr>
      <w:r>
        <w:rPr>
          <w:bCs/>
          <w:b/>
        </w:rPr>
        <w:t xml:space="preserve">Policymaking Consultation:</w:t>
      </w:r>
      <w:r>
        <w:t xml:space="preserve"> </w:t>
      </w:r>
      <w:r>
        <w:t xml:space="preserve">Advising the Ministry of Environment and Urban Planning on marine conservation strategies, such as establishing protected areas or regulating industrial waste discharge.</w:t>
      </w:r>
    </w:p>
    <w:p>
      <w:pPr>
        <w:pStyle w:val="FirstParagraph"/>
      </w:pPr>
      <w:r>
        <w:t xml:space="preserve">Additionally, an Oceanographer in Ankara must engage in public outreach to raise awareness about ocean health. This includes organizing seminars at universities and collaborating with media outlets to highlight the importance of marine science for future generations.</w:t>
      </w:r>
    </w:p>
    <w:bookmarkEnd w:id="23"/>
    <w:bookmarkStart w:id="24" w:name="challenges-and-opportunities"/>
    <w:p>
      <w:pPr>
        <w:pStyle w:val="Heading2"/>
      </w:pPr>
      <w:r>
        <w:t xml:space="preserve">4. Challenges and Opportunities</w:t>
      </w:r>
    </w:p>
    <w:p>
      <w:pPr>
        <w:pStyle w:val="FirstParagraph"/>
      </w:pPr>
      <w:r>
        <w:t xml:space="preserve">Despite the growing demand for oceanographic expertise, researchers in Ankara face several challenges:</w:t>
      </w:r>
    </w:p>
    <w:p>
      <w:pPr>
        <w:numPr>
          <w:ilvl w:val="0"/>
          <w:numId w:val="1003"/>
        </w:numPr>
        <w:pStyle w:val="Compact"/>
      </w:pPr>
      <w:r>
        <w:rPr>
          <w:bCs/>
          <w:b/>
        </w:rPr>
        <w:t xml:space="preserve">Limited Funding:</w:t>
      </w:r>
      <w:r>
        <w:t xml:space="preserve"> </w:t>
      </w:r>
      <w:r>
        <w:t xml:space="preserve">Compared to Western European countries, Turkey allocates fewer resources to marine science research.</w:t>
      </w:r>
    </w:p>
    <w:p>
      <w:pPr>
        <w:numPr>
          <w:ilvl w:val="0"/>
          <w:numId w:val="1003"/>
        </w:numPr>
        <w:pStyle w:val="Compact"/>
      </w:pPr>
      <w:r>
        <w:rPr>
          <w:bCs/>
          <w:b/>
        </w:rPr>
        <w:t xml:space="preserve">Data Accessibility:</w:t>
      </w:r>
      <w:r>
        <w:t xml:space="preserve"> </w:t>
      </w:r>
      <w:r>
        <w:t xml:space="preserve">Inconsistent sharing of data between government agencies and academic institutions hinders collaborative projects.</w:t>
      </w:r>
    </w:p>
    <w:p>
      <w:pPr>
        <w:numPr>
          <w:ilvl w:val="0"/>
          <w:numId w:val="1003"/>
        </w:numPr>
        <w:pStyle w:val="Compact"/>
      </w:pPr>
      <w:r>
        <w:rPr>
          <w:bCs/>
          <w:b/>
        </w:rPr>
        <w:t xml:space="preserve">Interdisciplinary Collaboration:</w:t>
      </w:r>
      <w:r>
        <w:t xml:space="preserve"> </w:t>
      </w:r>
      <w:r>
        <w:t xml:space="preserve">Integrating oceanography with disciplines like economics and engineering requires stronger institutional support.</w:t>
      </w:r>
    </w:p>
    <w:p>
      <w:pPr>
        <w:pStyle w:val="FirstParagraph"/>
      </w:pPr>
      <w:r>
        <w:t xml:space="preserve">However, Ankara also presents unique opportunities. For example, the Turkish government has recently prioritized renewable energy projects in the Aegean Sea, creating new avenues for Oceanographers to study offshore wind farms and their environmental impact. Furthermore, Ankara's status as a political and educational center allows researchers to engage with international partners through organizations like the United Nations Environment Programme (UNEP).</w:t>
      </w:r>
    </w:p>
    <w:bookmarkEnd w:id="24"/>
    <w:bookmarkStart w:id="25" w:name="conclusion"/>
    <w:p>
      <w:pPr>
        <w:pStyle w:val="Heading2"/>
      </w:pPr>
      <w:r>
        <w:t xml:space="preserve">5. Conclusion</w:t>
      </w:r>
    </w:p>
    <w:p>
      <w:pPr>
        <w:pStyle w:val="FirstParagraph"/>
      </w:pPr>
      <w:r>
        <w:t xml:space="preserve">This Undergraduate Thesis underscores the critical role of an Oceanographer in Turkey, particularly within the context of Ankara's academic and policy-making landscape. By addressing challenges such as funding gaps and data fragmentation, researchers can enhance the impact of oceanographic studies on national policies and global sustainability goals. The thesis concludes that an Oceanographer in Ankara must adopt a multifaceted approach—combining rigorous scientific research with community engagement, interdisciplinary collaboration, and advocacy for marine conservation—to secure a sustainable future for Turkey's oceans.</w:t>
      </w:r>
    </w:p>
    <w:p>
      <w:pPr>
        <w:pStyle w:val="BodyText"/>
      </w:pPr>
      <w:r>
        <w:t xml:space="preserve">The integration of oceanographic expertise into Ankara's academic institutions and national development plans will not only benefit Turkey but also contribute to the broader global effort to protect marine ecosystems. As an Oceanographer in Ankara continues to push boundaries, the city is poised to become a regional leader in marine science and environmental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Turkey Ankara</dc:title>
  <dc:creator/>
  <dc:language>en</dc:language>
  <cp:keywords/>
  <dcterms:created xsi:type="dcterms:W3CDTF">2026-07-22T06:02:52Z</dcterms:created>
  <dcterms:modified xsi:type="dcterms:W3CDTF">2026-07-22T06:02:52Z</dcterms:modified>
</cp:coreProperties>
</file>

<file path=docProps/custom.xml><?xml version="1.0" encoding="utf-8"?>
<Properties xmlns="http://schemas.openxmlformats.org/officeDocument/2006/custom-properties" xmlns:vt="http://schemas.openxmlformats.org/officeDocument/2006/docPropsVTypes"/>
</file>