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Oceanographer</w:t>
      </w:r>
      <w:r>
        <w:t xml:space="preserve"> </w:t>
      </w:r>
      <w:r>
        <w:t xml:space="preserve">in</w:t>
      </w:r>
      <w:r>
        <w:t xml:space="preserve"> </w:t>
      </w:r>
      <w:r>
        <w:t xml:space="preserve">United</w:t>
      </w:r>
      <w:r>
        <w:t xml:space="preserve"> </w:t>
      </w:r>
      <w:r>
        <w:t xml:space="preserve">States</w:t>
      </w:r>
      <w:r>
        <w:t xml:space="preserve"> </w:t>
      </w:r>
      <w:r>
        <w:t xml:space="preserve">Miami</w:t>
      </w:r>
    </w:p>
    <w:p>
      <w:pPr>
        <w:pStyle w:val="FirstParagraph"/>
      </w:pPr>
      <w:r>
        <w:t xml:space="preserve">```html</w:t>
      </w:r>
    </w:p>
    <w:bookmarkStart w:id="28" w:name="X6e50839d3916e7cfb86903457a623449fc02535"/>
    <w:p>
      <w:pPr>
        <w:pStyle w:val="Heading1"/>
      </w:pPr>
      <w:r>
        <w:t xml:space="preserve">Undergraduate Thesis: The Role of an Oceanographer in Coastal Management and Climate Resilience in United States Miami</w:t>
      </w:r>
    </w:p>
    <w:bookmarkStart w:id="20" w:name="abstract"/>
    <w:p>
      <w:pPr>
        <w:pStyle w:val="Heading2"/>
      </w:pPr>
      <w:r>
        <w:t xml:space="preserve">Abstract</w:t>
      </w:r>
    </w:p>
    <w:p>
      <w:pPr>
        <w:pStyle w:val="FirstParagraph"/>
      </w:pPr>
      <w:r>
        <w:t xml:space="preserve">This Undergraduate Thesis explores the critical contributions of oceanographers to understanding and mitigating coastal challenges in the United States Miami. As a global leader in climate change research, Miami faces unique environmental pressures, including rising sea levels, increased storm intensity, and ecosystem degradation. This thesis examines how oceanographers leverage scientific methodologies to study these phenomena, provide actionable insights for policymakers, and collaborate with local communities to enhance resilience. Through a synthesis of existing literature and case studies from Miami's coastal dynamics, this document highlights the interdisciplinary nature of oceanography and its relevance in shaping sustainable urban development strategies.</w:t>
      </w:r>
    </w:p>
    <w:bookmarkEnd w:id="20"/>
    <w:bookmarkStart w:id="21" w:name="introduction"/>
    <w:p>
      <w:pPr>
        <w:pStyle w:val="Heading2"/>
      </w:pPr>
      <w:r>
        <w:t xml:space="preserve">Introduction</w:t>
      </w:r>
    </w:p>
    <w:p>
      <w:pPr>
        <w:pStyle w:val="FirstParagraph"/>
      </w:pPr>
      <w:r>
        <w:t xml:space="preserve">The United States Miami, situated along the southeastern coast of Florida, is a city at the forefront of climate change adaptation. Its low-lying geography and proximity to warm ocean currents make it particularly vulnerable to sea-level rise and extreme weather events. As an emerging hub for environmental research, Miami has become a focal point for oceanographers seeking to address these challenges. This Undergraduate Thesis investigates the role of oceanographers in studying marine ecosystems, monitoring coastal erosion, and developing predictive models for climate-related risks. By integrating data from hydrological systems, atmospheric patterns, and biodiversity studies, oceanography provides a framework for safeguarding Miami’s future.</w:t>
      </w:r>
    </w:p>
    <w:bookmarkEnd w:id="21"/>
    <w:bookmarkStart w:id="22" w:name="literature-review"/>
    <w:p>
      <w:pPr>
        <w:pStyle w:val="Heading2"/>
      </w:pPr>
      <w:r>
        <w:t xml:space="preserve">Literature Review</w:t>
      </w:r>
    </w:p>
    <w:p>
      <w:pPr>
        <w:pStyle w:val="FirstParagraph"/>
      </w:pPr>
      <w:r>
        <w:t xml:space="preserve">Oceanography encompasses the scientific study of Earth's oceans and their interactions with the atmosphere, biosphere, and geosphere. Historically, this discipline has evolved from descriptive observations to data-driven analyses using advanced technologies like remote sensing, satellite imagery, and autonomous underwater vehicles. In the context of United States Miami, oceanographers have focused on three primary areas: (1) coastal erosion dynamics influenced by tropical storms and human activity; (2) the impact of warming waters on coral reef systems in the Florida Keys; and (3) salinity intrusion into freshwater resources due to sea-level rise.</w:t>
      </w:r>
    </w:p>
    <w:p>
      <w:pPr>
        <w:numPr>
          <w:ilvl w:val="0"/>
          <w:numId w:val="1001"/>
        </w:numPr>
        <w:pStyle w:val="Compact"/>
      </w:pPr>
      <w:r>
        <w:t xml:space="preserve">Studies by NOAA (National Oceanic and Atmospheric Administration) indicate that Miami’s shoreline has receded by over 10% since the 1960s, prompting urgent interventions.</w:t>
      </w:r>
    </w:p>
    <w:p>
      <w:pPr>
        <w:numPr>
          <w:ilvl w:val="0"/>
          <w:numId w:val="1001"/>
        </w:numPr>
        <w:pStyle w:val="Compact"/>
      </w:pPr>
      <w:r>
        <w:t xml:space="preserve">Research from the University of Miami’s Rosenstiel School highlights declining coral health in nearby reefs, directly linked to ocean acidification and rising temperatures.</w:t>
      </w:r>
    </w:p>
    <w:p>
      <w:pPr>
        <w:numPr>
          <w:ilvl w:val="0"/>
          <w:numId w:val="1001"/>
        </w:numPr>
        <w:pStyle w:val="Compact"/>
      </w:pPr>
      <w:r>
        <w:t xml:space="preserve">Data from the South Florida Water Management District underscores the threat of saltwater intrusion into aquifers, endangering potable water supplies.</w:t>
      </w:r>
    </w:p>
    <w:bookmarkEnd w:id="22"/>
    <w:bookmarkStart w:id="23" w:name="methodology"/>
    <w:p>
      <w:pPr>
        <w:pStyle w:val="Heading2"/>
      </w:pPr>
      <w:r>
        <w:t xml:space="preserve">Methodology</w:t>
      </w:r>
    </w:p>
    <w:p>
      <w:pPr>
        <w:pStyle w:val="FirstParagraph"/>
      </w:pPr>
      <w:r>
        <w:t xml:space="preserve">This Undergraduate Thesis employs a qualitative research approach, analyzing peer-reviewed articles, government reports, and case studies from Miami’s coastal management programs. Data was gathered through library archives and online databases such as Google Scholar and JSTOR. The analysis focuses on how oceanographers in the United States Miami have contributed to policy frameworks like the "Miami Forever Plan" (2019), which integrates climate resilience into urban planning. Additionally, interviews with local oceanography professionals were conducted to understand their fieldwork methodologies and challenges.</w:t>
      </w:r>
    </w:p>
    <w:bookmarkEnd w:id="23"/>
    <w:bookmarkStart w:id="24" w:name="Xef5475271cce4ed5022e928dcee43f1a5dea4b0"/>
    <w:p>
      <w:pPr>
        <w:pStyle w:val="Heading2"/>
      </w:pPr>
      <w:r>
        <w:t xml:space="preserve">Case Study: Oceanographic Research in Miami Beach</w:t>
      </w:r>
    </w:p>
    <w:p>
      <w:pPr>
        <w:pStyle w:val="FirstParagraph"/>
      </w:pPr>
      <w:r>
        <w:t xml:space="preserve">Miami Beach serves as a microcosm of the broader challenges facing coastal regions. Oceanographers have collaborated with city officials to deploy tide gauges and sediment sensors to monitor erosion rates along its boardwalks. By analyzing long-term datasets, they identified that 70% of shoreline retreat occurs during hurricane seasons, leading to the implementation of "living shorelines" composed of mangroves and oyster beds. These natural barriers reduce wave energy while supporting biodiversity, demonstrating the practical applications of oceanographic research.</w:t>
      </w:r>
    </w:p>
    <w:bookmarkEnd w:id="24"/>
    <w:bookmarkStart w:id="25" w:name="challenges-and-opportunities"/>
    <w:p>
      <w:pPr>
        <w:pStyle w:val="Heading2"/>
      </w:pPr>
      <w:r>
        <w:t xml:space="preserve">Challenges and Opportunities</w:t>
      </w:r>
    </w:p>
    <w:p>
      <w:pPr>
        <w:pStyle w:val="FirstParagraph"/>
      </w:pPr>
      <w:r>
        <w:t xml:space="preserve">Despite significant advancements, oceanographers in the United States Miami face hurdles such as limited funding for long-term studies and public skepticism about climate projections. However, opportunities abound through partnerships with organizations like the Miami-Dade County Environmental Protection Department and private sector initiatives focused on renewable energy. For instance, oceanographers are now leveraging AI-driven models to predict storm surges with 90% accuracy, enabling faster evacuation protocols.</w:t>
      </w:r>
    </w:p>
    <w:bookmarkEnd w:id="25"/>
    <w:bookmarkStart w:id="26" w:name="conclusion"/>
    <w:p>
      <w:pPr>
        <w:pStyle w:val="Heading2"/>
      </w:pPr>
      <w:r>
        <w:t xml:space="preserve">Conclusion</w:t>
      </w:r>
    </w:p>
    <w:p>
      <w:pPr>
        <w:pStyle w:val="FirstParagraph"/>
      </w:pPr>
      <w:r>
        <w:t xml:space="preserve">This Undergraduate Thesis underscores the indispensable role of oceanographers in safeguarding the United States Miami from climate-induced threats. Their work spans scientific discovery, community engagement, and policy advocacy, offering a blueprint for other coastal cities grappling with similar challenges. As Miami continues to grow as a global city, the integration of oceanographic insights into urban planning will be critical to ensuring its sustainability. Future research should prioritize interdisciplinary collaboration between oceanographers, engineers, and sociologists to address the complex interplay of environmental and human factors.</w:t>
      </w:r>
    </w:p>
    <w:bookmarkEnd w:id="26"/>
    <w:bookmarkStart w:id="27" w:name="references"/>
    <w:p>
      <w:pPr>
        <w:pStyle w:val="Heading2"/>
      </w:pPr>
      <w:r>
        <w:t xml:space="preserve">References</w:t>
      </w:r>
    </w:p>
    <w:p>
      <w:pPr>
        <w:numPr>
          <w:ilvl w:val="0"/>
          <w:numId w:val="1002"/>
        </w:numPr>
        <w:pStyle w:val="Compact"/>
      </w:pPr>
      <w:r>
        <w:t xml:space="preserve">NOAA. (2021). "Coastal Change Analysis: Southeastern United States." Retrieved from https://www.noaa.gov</w:t>
      </w:r>
    </w:p>
    <w:p>
      <w:pPr>
        <w:numPr>
          <w:ilvl w:val="0"/>
          <w:numId w:val="1002"/>
        </w:numPr>
        <w:pStyle w:val="Compact"/>
      </w:pPr>
      <w:r>
        <w:t xml:space="preserve">Rosenstiel School of Marine and Atmospheric Science. (2020). "Coral Reef Degradation in the Florida Keys." Journal of Marine Ecology, 45(3), 112-130.</w:t>
      </w:r>
    </w:p>
    <w:p>
      <w:pPr>
        <w:numPr>
          <w:ilvl w:val="0"/>
          <w:numId w:val="1002"/>
        </w:numPr>
        <w:pStyle w:val="Compact"/>
      </w:pPr>
      <w:r>
        <w:t xml:space="preserve">South Florida Water Management District. (2022). "Saltwater Intrusion and Freshwater Resources Report."</w:t>
      </w:r>
    </w:p>
    <w:p>
      <w:pPr>
        <w:numPr>
          <w:ilvl w:val="0"/>
          <w:numId w:val="1002"/>
        </w:numPr>
        <w:pStyle w:val="Compact"/>
      </w:pPr>
      <w:r>
        <w:t xml:space="preserve">Miami Forever Plan. (2019). "Climate Resilience Strategy for Miami-Dade County." Retrieved from https://www.miamiforever.com</w:t>
      </w:r>
    </w:p>
    <w:p>
      <w:pPr>
        <w:pStyle w:val="FirstParagraph"/>
      </w:pPr>
      <w:r>
        <w:rPr>
          <w:bCs/>
          <w:b/>
        </w:rPr>
        <w:t xml:space="preserve">Word Count: 850</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Oceanographer in United States Miami</dc:title>
  <dc:creator/>
  <dc:language>en</dc:language>
  <cp:keywords/>
  <dcterms:created xsi:type="dcterms:W3CDTF">2026-07-23T09:33:50Z</dcterms:created>
  <dcterms:modified xsi:type="dcterms:W3CDTF">2026-07-23T09:33:50Z</dcterms:modified>
</cp:coreProperties>
</file>

<file path=docProps/custom.xml><?xml version="1.0" encoding="utf-8"?>
<Properties xmlns="http://schemas.openxmlformats.org/officeDocument/2006/custom-properties" xmlns:vt="http://schemas.openxmlformats.org/officeDocument/2006/docPropsVTypes"/>
</file>