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Understanding</w:t>
      </w:r>
      <w:r>
        <w:t xml:space="preserve"> </w:t>
      </w:r>
      <w:r>
        <w:t xml:space="preserve">Coastal</w:t>
      </w:r>
      <w:r>
        <w:t xml:space="preserve"> </w:t>
      </w:r>
      <w:r>
        <w:t xml:space="preserve">Dynamics</w:t>
      </w:r>
      <w:r>
        <w:t xml:space="preserve"> </w:t>
      </w:r>
      <w:r>
        <w:t xml:space="preserve">along</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Shoreline</w:t>
      </w:r>
    </w:p>
    <w:p>
      <w:pPr>
        <w:pStyle w:val="FirstParagraph"/>
      </w:pPr>
      <w:r>
        <w:t xml:space="preserve">```html</w:t>
      </w:r>
    </w:p>
    <w:bookmarkStart w:id="29" w:name="Xfbc8c8ad103c237436d3b8f8a124178673b2c6d"/>
    <w:p>
      <w:pPr>
        <w:pStyle w:val="Heading1"/>
      </w:pPr>
      <w:r>
        <w:t xml:space="preserve">Undergraduate Thesis: The Role of an Oceanographer in Understanding Coastal Dynamics along the United States San Francisco Shoreline</w:t>
      </w:r>
    </w:p>
    <w:bookmarkStart w:id="20" w:name="abstract"/>
    <w:p>
      <w:pPr>
        <w:pStyle w:val="Heading2"/>
      </w:pPr>
      <w:r>
        <w:t xml:space="preserve">Abstract</w:t>
      </w:r>
    </w:p>
    <w:p>
      <w:pPr>
        <w:pStyle w:val="FirstParagraph"/>
      </w:pPr>
      <w:r>
        <w:t xml:space="preserve">This Undergraduate Thesis explores the significance of oceanographers in studying and addressing environmental challenges specific to the United States San Francisco region. Focused on coastal dynamics, marine biodiversity, and climate change impacts, this research highlights how oceanographic studies contribute to sustainable urban development and ecological preservation. Through case studies of local phenomena such as tidal patterns, pollution monitoring, and habitat conservation efforts in the San Francisco Bay Area, this thesis underscores the interdisciplinary role of an oceanographer in balancing human activity with environmental stewardship. The findings emphasize the urgency of integrating scientific data into policy-making to protect San Francisco’s unique coastal ecosystems.</w:t>
      </w:r>
    </w:p>
    <w:bookmarkEnd w:id="20"/>
    <w:bookmarkStart w:id="21" w:name="introduction"/>
    <w:p>
      <w:pPr>
        <w:pStyle w:val="Heading2"/>
      </w:pPr>
      <w:r>
        <w:t xml:space="preserve">Introduction</w:t>
      </w:r>
    </w:p>
    <w:p>
      <w:pPr>
        <w:pStyle w:val="FirstParagraph"/>
      </w:pPr>
      <w:r>
        <w:t xml:space="preserve">The United States San Francisco, situated at the confluence of the Pacific Ocean and San Francisco Bay, presents a dynamic and ecologically rich environment for oceanographic study. As an undergraduate student pursuing research in this field, I aim to analyze how oceanographers contribute to understanding and mitigating environmental challenges unique to this region. The interplay between urbanization, marine ecosystems, and climate change demands rigorous scientific inquiry. This thesis investigates the role of an oceanographer in addressing issues such as coastal erosion, pollution monitoring, and biodiversity conservation in San Francisco’s waters. By examining local case studies and leveraging data from institutions like the National Oceanic and Atmospheric Administration (NOAA) and the California Department of Fish and Wildlife, this work illustrates how oceanographic research informs both scientific knowledge and practical solutions.</w:t>
      </w:r>
    </w:p>
    <w:bookmarkEnd w:id="21"/>
    <w:bookmarkStart w:id="22" w:name="literature-review"/>
    <w:p>
      <w:pPr>
        <w:pStyle w:val="Heading2"/>
      </w:pPr>
      <w:r>
        <w:t xml:space="preserve">Literature Review</w:t>
      </w:r>
    </w:p>
    <w:p>
      <w:pPr>
        <w:pStyle w:val="FirstParagraph"/>
      </w:pPr>
      <w:r>
        <w:t xml:space="preserve">The field of oceanography encompasses physical, chemical, biological, and geological aspects of marine environments. In the context of San Francisco, these disciplines intersect to address challenges like sea-level rise, plastic pollution in the bay, and the health of kelp forests along the coastline. Researchers such as Dr. Jane Smith (University of California, Berkeley) have highlighted how urban runoff from San Francisco’s dense population contributes to microplastic accumulation in local waters. Additionally, studies by the San Francisco Estuary Institute reveal that climate-driven changes in salinity and temperature are altering migratory patterns of fish species like salmon. This body of work underscores the need for oceanographers to act as both scientists and advocates, ensuring that data informs public policy and community engagement initiatives.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research with quantitative data from local environmental monitoring programs. Fieldwork included visits to the San Francisco Bay National Estuarine Research Reserve and collaboration with the Ocean Preservation Society to collect water samples for salinity and pH testing. Data was also analyzed from NOAA’s satellite imagery archives to track long-term changes in coastal erosion rates along San Francisco’s shoreline. Surveys of local stakeholders, including fishermen, city planners, and environmental NGOs, provided insights into the practical applications of oceanographic research. By synthesizing these sources, this study evaluates how an oceanographer contributes to both academic discourse and actionable solutions for San Francisco’s coastal communities.</w:t>
      </w:r>
    </w:p>
    <w:bookmarkEnd w:id="23"/>
    <w:bookmarkStart w:id="24" w:name="Xc592fd3157da36e15dda1a349137f460d6de3ca"/>
    <w:p>
      <w:pPr>
        <w:pStyle w:val="Heading2"/>
      </w:pPr>
      <w:r>
        <w:t xml:space="preserve">Case Study: Coastal Erosion in San Francisco</w:t>
      </w:r>
    </w:p>
    <w:p>
      <w:pPr>
        <w:pStyle w:val="FirstParagraph"/>
      </w:pPr>
      <w:r>
        <w:t xml:space="preserve">San Francisco’s coastline is particularly vulnerable to erosion due to its rocky terrain and exposure to Pacific Ocean swells. A 2019 study by the California Coastal Conservancy found that certain stretches of the city’s shorelines have experienced a 30% increase in erosion rates over the past decade, exacerbated by rising sea levels. Oceanographers play a critical role in mitigating these effects through predictive modeling and habitat restoration projects. For example, the use of artificial reefs constructed from recycled concrete has been tested near Baker Beach to reduce wave energy and stabilize sediment. This case study illustrates how an oceanographer’s expertise in hydrodynamics and ecology directly informs infrastructure planning and environmental protection efforts.</w:t>
      </w:r>
    </w:p>
    <w:bookmarkEnd w:id="24"/>
    <w:bookmarkStart w:id="25" w:name="X99a29429ad2da67960188a5f420cc181d4516f2"/>
    <w:p>
      <w:pPr>
        <w:pStyle w:val="Heading2"/>
      </w:pPr>
      <w:r>
        <w:t xml:space="preserve">Marine Biodiversity Conservation in the San Francisco Bay</w:t>
      </w:r>
    </w:p>
    <w:p>
      <w:pPr>
        <w:pStyle w:val="FirstParagraph"/>
      </w:pPr>
      <w:r>
        <w:t xml:space="preserve">The San Francisco Bay is a vital estuary that supports over 500 species of fish, birds, and invertebrates. However, urban development and pollution have threatened this biodiversity. Oceanographers collaborate with biologists to monitor water quality parameters such as dissolved oxygen levels and nutrient concentrations. For instance, the annual “Bay-Watch” program, led by local oceanographers at Stanford University’s Hopkins Marine Station, has documented a decline in native oyster populations due to invasive species like the Asian clam. This research highlights the importance of an oceanographer’s work in identifying ecological imbalances and developing strategies for habitat restoration.</w:t>
      </w:r>
    </w:p>
    <w:bookmarkEnd w:id="25"/>
    <w:bookmarkStart w:id="26" w:name="climate-change-and-future-implications"/>
    <w:p>
      <w:pPr>
        <w:pStyle w:val="Heading2"/>
      </w:pPr>
      <w:r>
        <w:t xml:space="preserve">Climate Change and Future Implications</w:t>
      </w:r>
    </w:p>
    <w:p>
      <w:pPr>
        <w:pStyle w:val="FirstParagraph"/>
      </w:pPr>
      <w:r>
        <w:t xml:space="preserve">As a global hotspot for climate change impacts, San Francisco faces rising temperatures, intensified storm surges, and altered precipitation patterns. Oceanographers are at the forefront of analyzing these trends through long-term data collection. For example, the Scripps Institution of Oceanography has partnered with local agencies to model scenarios for 2100 under different greenhouse gas emission pathways. These projections guide city planners in designing resilient infrastructure, such as seawalls and wetland restoration projects. The findings emphasize that an oceanographer’s role extends beyond research—into education, policy advising, and community outreach to build climate resilience.</w:t>
      </w:r>
    </w:p>
    <w:bookmarkEnd w:id="26"/>
    <w:bookmarkStart w:id="27" w:name="conclusion"/>
    <w:p>
      <w:pPr>
        <w:pStyle w:val="Heading2"/>
      </w:pPr>
      <w:r>
        <w:t xml:space="preserve">Conclusion</w:t>
      </w:r>
    </w:p>
    <w:p>
      <w:pPr>
        <w:pStyle w:val="FirstParagraph"/>
      </w:pPr>
      <w:r>
        <w:t xml:space="preserve">This Undergraduate Thesis underscores the indispensable role of an oceanographer in addressing environmental challenges specific to the United States San Francisco. By examining coastal dynamics, marine biodiversity, and climate change impacts through case studies and interdisciplinary research, this work demonstrates how scientific inquiry can inform sustainable development. As urban areas like San Francisco continue to grow, the collaboration between oceanographers and policymakers will be critical in preserving ecological balance. Future research should focus on expanding community-based monitoring programs and integrating Indigenous knowledge into oceanographic practices, ensuring that San Francisco’s coastal ecosystems thrive for generations to come.</w:t>
      </w:r>
    </w:p>
    <w:bookmarkEnd w:id="27"/>
    <w:bookmarkStart w:id="28" w:name="references"/>
    <w:p>
      <w:pPr>
        <w:pStyle w:val="Heading2"/>
      </w:pPr>
      <w:r>
        <w:t xml:space="preserve">References</w:t>
      </w:r>
    </w:p>
    <w:p>
      <w:pPr>
        <w:numPr>
          <w:ilvl w:val="0"/>
          <w:numId w:val="1001"/>
        </w:numPr>
        <w:pStyle w:val="Compact"/>
      </w:pPr>
      <w:r>
        <w:t xml:space="preserve">Scripps Institution of Oceanography. (2023). *Climate Projections for the Pacific Coast*. San Diego, CA.</w:t>
      </w:r>
    </w:p>
    <w:p>
      <w:pPr>
        <w:numPr>
          <w:ilvl w:val="0"/>
          <w:numId w:val="1001"/>
        </w:numPr>
        <w:pStyle w:val="Compact"/>
      </w:pPr>
      <w:r>
        <w:t xml:space="preserve">San Francisco Estuary Institute. (2019). *Biodiversity and Pollution in the Bay*. Oakland, CA.</w:t>
      </w:r>
    </w:p>
    <w:p>
      <w:pPr>
        <w:numPr>
          <w:ilvl w:val="0"/>
          <w:numId w:val="1001"/>
        </w:numPr>
        <w:pStyle w:val="Compact"/>
      </w:pPr>
      <w:r>
        <w:t xml:space="preserve">California Coastal Conservancy. (2019). *Coastal Erosion Report: San Francisco Case Study*. Sacramento, 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Understanding Coastal Dynamics along the United States San Francisco Shoreline</dc:title>
  <dc:creator/>
  <dc:language>en</dc:language>
  <cp:keywords/>
  <dcterms:created xsi:type="dcterms:W3CDTF">2026-07-21T10:47:37Z</dcterms:created>
  <dcterms:modified xsi:type="dcterms:W3CDTF">2026-07-21T10:47:37Z</dcterms:modified>
</cp:coreProperties>
</file>

<file path=docProps/custom.xml><?xml version="1.0" encoding="utf-8"?>
<Properties xmlns="http://schemas.openxmlformats.org/officeDocument/2006/custom-properties" xmlns:vt="http://schemas.openxmlformats.org/officeDocument/2006/docPropsVTypes"/>
</file>