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501925a29c0031c7e91df609c0815f4fa88c475"/>
    <w:p>
      <w:pPr>
        <w:pStyle w:val="Heading1"/>
      </w:pPr>
      <w:r>
        <w:t xml:space="preserve">Undergraduate Thesis on Optometrist in Morocco Casablanca</w:t>
      </w:r>
    </w:p>
    <w:bookmarkStart w:id="20" w:name="abstract"/>
    <w:p>
      <w:pPr>
        <w:pStyle w:val="Heading2"/>
      </w:pPr>
      <w:r>
        <w:t xml:space="preserve">Abstract</w:t>
      </w:r>
    </w:p>
    <w:p>
      <w:pPr>
        <w:pStyle w:val="FirstParagraph"/>
      </w:pPr>
      <w:r>
        <w:t xml:space="preserve">This Undergraduate Thesis explores the evolving role of an optometrist within the healthcare framework of Morocco, with a specific focus on Casablanca. As urbanization and lifestyle changes impact eye health in Moroccan society, this study examines how optometrists contribute to public health through preventive care, education, and treatment. The research highlights challenges such as accessibility to services, cultural perceptions of vision care, and the integration of modern optometric practices in a region with diverse healthcare needs. This document aims to provide foundational insights for future research and policy development in Morocco Casablanca.</w:t>
      </w:r>
    </w:p>
    <w:bookmarkEnd w:id="20"/>
    <w:bookmarkStart w:id="21" w:name="introduction"/>
    <w:p>
      <w:pPr>
        <w:pStyle w:val="Heading2"/>
      </w:pPr>
      <w:r>
        <w:t xml:space="preserve">Introduction</w:t>
      </w:r>
    </w:p>
    <w:p>
      <w:pPr>
        <w:pStyle w:val="FirstParagraph"/>
      </w:pPr>
      <w:r>
        <w:t xml:space="preserve">The field of optometry has gained increasing recognition globally as a critical component of primary healthcare. In Morocco, particularly in cities like Casablanca, the role of an optometrist extends beyond correcting refractive errors to addressing broader public health concerns. This thesis investigates how the profession of an optometrist is adapting to meet the unique demands of Moroccan society while aligning with international standards.</w:t>
      </w:r>
    </w:p>
    <w:p>
      <w:pPr>
        <w:pStyle w:val="BodyText"/>
      </w:pPr>
      <w:r>
        <w:t xml:space="preserve">Casablanca, as Morocco's economic and cultural hub, presents a dynamic environment for studying eye health trends. With a population exceeding 3 million, the city faces challenges such as overcrowded healthcare facilities, socioeconomic disparities in access to services, and rising prevalence of ocular diseases like diabetes-related retinopathy. An optometrist in this context must navigate these complexities while providing equitable care.</w:t>
      </w:r>
    </w:p>
    <w:bookmarkEnd w:id="21"/>
    <w:bookmarkStart w:id="22" w:name="Xd30bacb0d46a4d3f1867d8d1a3aa2aaba7f0c62"/>
    <w:p>
      <w:pPr>
        <w:pStyle w:val="Heading2"/>
      </w:pPr>
      <w:r>
        <w:t xml:space="preserve">Historical Context of Optometry in Morocco</w:t>
      </w:r>
    </w:p>
    <w:p>
      <w:pPr>
        <w:pStyle w:val="FirstParagraph"/>
      </w:pPr>
      <w:r>
        <w:t xml:space="preserve">Optometry in Morocco has historically been overshadowed by ophthalmology, which has dominated vision care services. However, recent years have seen a gradual shift toward recognizing optometrists as independent healthcare professionals. This change aligns with global trends where optometrists are entrusted with primary eye care tasks such as diagnosing common conditions, prescribing lenses, and managing chronic ocular diseases.</w:t>
      </w:r>
    </w:p>
    <w:p>
      <w:pPr>
        <w:pStyle w:val="BodyText"/>
      </w:pPr>
      <w:r>
        <w:t xml:space="preserve">In Casablanca, the establishment of private clinics and academic programs in health sciences has created opportunities for optometrists to contribute more actively. Nonetheless, challenges persist due to limited regulatory frameworks and varying levels of public awareness about the scope of optometric practice.</w:t>
      </w:r>
    </w:p>
    <w:bookmarkEnd w:id="22"/>
    <w:bookmarkStart w:id="23" w:name="X26f1d7b771c87267de0aea1b6f2427e84f97bb8"/>
    <w:p>
      <w:pPr>
        <w:pStyle w:val="Heading2"/>
      </w:pPr>
      <w:r>
        <w:t xml:space="preserve">Key Responsibilities of an Optometrist in Morocco Casablanca</w:t>
      </w:r>
    </w:p>
    <w:p>
      <w:pPr>
        <w:pStyle w:val="FirstParagraph"/>
      </w:pPr>
      <w:r>
        <w:t xml:space="preserve">An optometrist in Morocco Casablanca is responsible for a range of duties, including:</w:t>
      </w:r>
    </w:p>
    <w:p>
      <w:pPr>
        <w:numPr>
          <w:ilvl w:val="0"/>
          <w:numId w:val="1001"/>
        </w:numPr>
        <w:pStyle w:val="Compact"/>
      </w:pPr>
      <w:r>
        <w:rPr>
          <w:bCs/>
          <w:b/>
        </w:rPr>
        <w:t xml:space="preserve">Comprehensive Eye Examinations:</w:t>
      </w:r>
      <w:r>
        <w:t xml:space="preserve"> </w:t>
      </w:r>
      <w:r>
        <w:t xml:space="preserve">Conducting detailed assessments to detect refractive errors, cataracts, and other ocular conditions.</w:t>
      </w:r>
    </w:p>
    <w:p>
      <w:pPr>
        <w:numPr>
          <w:ilvl w:val="0"/>
          <w:numId w:val="1001"/>
        </w:numPr>
        <w:pStyle w:val="Compact"/>
      </w:pPr>
      <w:r>
        <w:rPr>
          <w:bCs/>
          <w:b/>
        </w:rPr>
        <w:t xml:space="preserve">Patient Education:</w:t>
      </w:r>
      <w:r>
        <w:t xml:space="preserve"> </w:t>
      </w:r>
      <w:r>
        <w:t xml:space="preserve">Educating the public on preventive measures such as regular eye check-ups, proper use of corrective lenses, and the risks of prolonged screen time.</w:t>
      </w:r>
    </w:p>
    <w:p>
      <w:pPr>
        <w:numPr>
          <w:ilvl w:val="0"/>
          <w:numId w:val="1001"/>
        </w:numPr>
        <w:pStyle w:val="Compact"/>
      </w:pPr>
      <w:r>
        <w:rPr>
          <w:bCs/>
          <w:b/>
        </w:rPr>
        <w:t xml:space="preserve">Collaboration with Ophthalmologists:</w:t>
      </w:r>
      <w:r>
        <w:t xml:space="preserve"> </w:t>
      </w:r>
      <w:r>
        <w:t xml:space="preserve">Referring patients with complex cases to ophthalmologists for further treatment while managing routine care independently.</w:t>
      </w:r>
    </w:p>
    <w:p>
      <w:pPr>
        <w:numPr>
          <w:ilvl w:val="0"/>
          <w:numId w:val="1001"/>
        </w:numPr>
        <w:pStyle w:val="Compact"/>
      </w:pPr>
      <w:r>
        <w:rPr>
          <w:bCs/>
          <w:b/>
        </w:rPr>
        <w:t xml:space="preserve">Community Outreach:</w:t>
      </w:r>
      <w:r>
        <w:t xml:space="preserve"> </w:t>
      </w:r>
      <w:r>
        <w:t xml:space="preserve">Participating in initiatives to improve eye health in underserved areas of Casablanca, such as schools and low-income neighborhoods.</w:t>
      </w:r>
    </w:p>
    <w:p>
      <w:pPr>
        <w:pStyle w:val="FirstParagraph"/>
      </w:pPr>
      <w:r>
        <w:t xml:space="preserve">These responsibilities underscore the optometrist's dual role as a clinical practitioner and a public health advocate within Morocco's healthcare system.</w:t>
      </w:r>
    </w:p>
    <w:bookmarkEnd w:id="23"/>
    <w:bookmarkStart w:id="24" w:name="Xb996df4e81e4c6fa0b85cdde39cca7d91c82093"/>
    <w:p>
      <w:pPr>
        <w:pStyle w:val="Heading2"/>
      </w:pPr>
      <w:r>
        <w:t xml:space="preserve">Challenges Faced by Optometrists in Casablanca</w:t>
      </w:r>
    </w:p>
    <w:p>
      <w:pPr>
        <w:pStyle w:val="FirstParagraph"/>
      </w:pPr>
      <w:r>
        <w:t xml:space="preserve">Despite their growing importance, optometrists in Casablanca encounter significant obstacles:</w:t>
      </w:r>
    </w:p>
    <w:p>
      <w:pPr>
        <w:numPr>
          <w:ilvl w:val="0"/>
          <w:numId w:val="1002"/>
        </w:numPr>
        <w:pStyle w:val="Compact"/>
      </w:pPr>
      <w:r>
        <w:rPr>
          <w:bCs/>
          <w:b/>
        </w:rPr>
        <w:t xml:space="preserve">Limited Regulatory Frameworks:</w:t>
      </w:r>
      <w:r>
        <w:t xml:space="preserve"> </w:t>
      </w:r>
      <w:r>
        <w:t xml:space="preserve">The absence of a dedicated regulatory body for optometry in Morocco creates ambiguity about the scope of practice and licensing standards.</w:t>
      </w:r>
    </w:p>
    <w:p>
      <w:pPr>
        <w:numPr>
          <w:ilvl w:val="0"/>
          <w:numId w:val="1002"/>
        </w:numPr>
        <w:pStyle w:val="Compact"/>
      </w:pPr>
      <w:r>
        <w:rPr>
          <w:bCs/>
          <w:b/>
        </w:rPr>
        <w:t xml:space="preserve">Resource Constraints:</w:t>
      </w:r>
      <w:r>
        <w:t xml:space="preserve"> </w:t>
      </w:r>
      <w:r>
        <w:t xml:space="preserve">Many clinics in Casablanca operate with outdated equipment, hindering accurate diagnoses and effective treatments.</w:t>
      </w:r>
    </w:p>
    <w:p>
      <w:pPr>
        <w:numPr>
          <w:ilvl w:val="0"/>
          <w:numId w:val="1002"/>
        </w:numPr>
        <w:pStyle w:val="Compact"/>
      </w:pPr>
      <w:r>
        <w:rPr>
          <w:bCs/>
          <w:b/>
        </w:rPr>
        <w:t xml:space="preserve">Cultural Barriers:</w:t>
      </w:r>
      <w:r>
        <w:t xml:space="preserve"> </w:t>
      </w:r>
      <w:r>
        <w:t xml:space="preserve">Some communities prefer traditional remedies over modern optometric care, reducing the uptake of preventive services.</w:t>
      </w:r>
    </w:p>
    <w:p>
      <w:pPr>
        <w:pStyle w:val="FirstParagraph"/>
      </w:pPr>
      <w:r>
        <w:t xml:space="preserve">Addressing these challenges requires collaboration between government agencies, academic institutions, and the private sector to establish clear guidelines and invest in infrastructure.</w:t>
      </w:r>
    </w:p>
    <w:bookmarkEnd w:id="24"/>
    <w:bookmarkStart w:id="25" w:name="X31cd77a4e1feaf540a760fad2819863c34e26cf"/>
    <w:p>
      <w:pPr>
        <w:pStyle w:val="Heading2"/>
      </w:pPr>
      <w:r>
        <w:t xml:space="preserve">The Future of Optometry in Morocco Casablanca</w:t>
      </w:r>
    </w:p>
    <w:p>
      <w:pPr>
        <w:pStyle w:val="FirstParagraph"/>
      </w:pPr>
      <w:r>
        <w:t xml:space="preserve">The future of optometry in Casablanca hinges on several factors: increased public awareness, stronger regulatory policies, and technological advancements. For instance, telemedicine could revolutionize access to optometric services by allowing remote consultations for patients in rural areas connected to the city.</w:t>
      </w:r>
    </w:p>
    <w:p>
      <w:pPr>
        <w:pStyle w:val="BodyText"/>
      </w:pPr>
      <w:r>
        <w:t xml:space="preserve">Universities in Morocco are beginning to offer specialized optometry programs, which will help cultivate a new generation of professionals equipped to meet local needs. Additionally, partnerships with international organizations could provide funding and training opportunities for optometrists in Casablanca.</w:t>
      </w:r>
    </w:p>
    <w:bookmarkEnd w:id="25"/>
    <w:bookmarkStart w:id="26" w:name="conclusion"/>
    <w:p>
      <w:pPr>
        <w:pStyle w:val="Heading2"/>
      </w:pPr>
      <w:r>
        <w:t xml:space="preserve">Conclusion</w:t>
      </w:r>
    </w:p>
    <w:p>
      <w:pPr>
        <w:pStyle w:val="FirstParagraph"/>
      </w:pPr>
      <w:r>
        <w:t xml:space="preserve">This Undergraduate Thesis highlights the critical role of an optometrist in Morocco Casablanca as a bridge between individual eye health and broader public health goals. While challenges such as regulatory gaps and resource limitations persist, the potential for growth is significant. By addressing these issues through education, policy reform, and community engagement, optometrists can become integral to Morocco's healthcare landscape.</w:t>
      </w:r>
    </w:p>
    <w:p>
      <w:pPr>
        <w:pStyle w:val="BodyText"/>
      </w:pPr>
      <w:r>
        <w:t xml:space="preserve">As Casablanca continues to evolve as a modern metropolis, the profession of an optometrist must adapt to meet the changing needs of its population. This study serves as a foundation for further research into how optometry can be optimized in Morocco and beyond.</w:t>
      </w:r>
    </w:p>
    <w:bookmarkEnd w:id="26"/>
    <w:p>
      <w:pPr>
        <w:pStyle w:val="BodyText"/>
      </w:pPr>
      <w:r>
        <w:t xml:space="preserve">© 2023 Undergraduate Thesis on Optometrist in Morocco Casablanca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 in Morocco Casablanca</dc:title>
  <dc:creator/>
  <dc:language>en</dc:language>
  <cp:keywords/>
  <dcterms:created xsi:type="dcterms:W3CDTF">2026-07-21T06:22:41Z</dcterms:created>
  <dcterms:modified xsi:type="dcterms:W3CDTF">2026-07-21T06:22:41Z</dcterms:modified>
</cp:coreProperties>
</file>

<file path=docProps/custom.xml><?xml version="1.0" encoding="utf-8"?>
<Properties xmlns="http://schemas.openxmlformats.org/officeDocument/2006/custom-properties" xmlns:vt="http://schemas.openxmlformats.org/officeDocument/2006/docPropsVTypes"/>
</file>