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ce9c2988ec382d18572a51886fd7df908e6a55c"/>
    <w:p>
      <w:pPr>
        <w:pStyle w:val="Heading1"/>
      </w:pPr>
      <w:r>
        <w:t xml:space="preserve">Undergraduate Thesis: The Role of Optometrists in the United States Chicago</w:t>
      </w:r>
    </w:p>
    <w:bookmarkStart w:id="20" w:name="abstract"/>
    <w:p>
      <w:pPr>
        <w:pStyle w:val="Heading2"/>
      </w:pPr>
      <w:r>
        <w:t xml:space="preserve">Abstract</w:t>
      </w:r>
    </w:p>
    <w:p>
      <w:pPr>
        <w:pStyle w:val="FirstParagraph"/>
      </w:pPr>
      <w:r>
        <w:t xml:space="preserve">This undergraduate thesis explores the critical role of optometrists in addressing visual health challenges within the United States, with a specific focus on Chicago. By examining local practices, healthcare policies, and demographic trends, this study highlights how optometrists contribute to public health in one of the most diverse urban centers in America. The research underscores the importance of integrating optometric services into broader healthcare systems while addressing disparities in access to vision care.</w:t>
      </w:r>
    </w:p>
    <w:bookmarkEnd w:id="20"/>
    <w:bookmarkStart w:id="21" w:name="introduction"/>
    <w:p>
      <w:pPr>
        <w:pStyle w:val="Heading2"/>
      </w:pPr>
      <w:r>
        <w:t xml:space="preserve">Introduction</w:t>
      </w:r>
    </w:p>
    <w:p>
      <w:pPr>
        <w:pStyle w:val="FirstParagraph"/>
      </w:pPr>
      <w:r>
        <w:t xml:space="preserve">The United States has made significant strides in advancing healthcare, yet challenges remain, particularly in urban areas like Chicago. Optometrists play a pivotal role in diagnosing and managing eye conditions that affect millions of Americans annually. In Chicago—a city with a population exceeding 2.7 million people and diverse socioeconomic landscapes—the demand for optometric services is both high and unevenly distributed.</w:t>
      </w:r>
    </w:p>
    <w:p>
      <w:pPr>
        <w:pStyle w:val="BodyText"/>
      </w:pPr>
      <w:r>
        <w:t xml:space="preserve">This thesis investigates how optometrists in the United States, particularly those operating in Chicago, navigate these challenges. It explores their contributions to public health, the barriers they face, and opportunities for collaboration with other healthcare providers. By analyzing local data and case studies, this research aims to inform future policy decisions that support equitable access to vision care.</w:t>
      </w:r>
    </w:p>
    <w:bookmarkEnd w:id="21"/>
    <w:bookmarkStart w:id="22" w:name="literature-review"/>
    <w:p>
      <w:pPr>
        <w:pStyle w:val="Heading2"/>
      </w:pPr>
      <w:r>
        <w:t xml:space="preserve">Literature Review</w:t>
      </w:r>
    </w:p>
    <w:p>
      <w:pPr>
        <w:pStyle w:val="FirstParagraph"/>
      </w:pPr>
      <w:r>
        <w:t xml:space="preserve">Optometrists are primary eye care providers in the United States, responsible for examining patients, prescribing corrective lenses, and managing conditions such as glaucoma and macular degeneration. According to the American Optometric Association (AOA), over 30 million Americans lack regular access to vision care due to financial constraints or geographic barriers.</w:t>
      </w:r>
    </w:p>
    <w:p>
      <w:pPr>
        <w:pStyle w:val="BodyText"/>
      </w:pPr>
      <w:r>
        <w:t xml:space="preserve">Chicago’s unique demographics—ranging from affluent neighborhoods like Lincoln Park to underserved areas such as the South Side—highlight disparities in optometric service availability. Studies indicate that low-income communities often rely on public clinics, which may lack resources compared to private practices. Additionally, the aging population in Chicago has increased demand for specialized eye care services.</w:t>
      </w:r>
    </w:p>
    <w:p>
      <w:pPr>
        <w:pStyle w:val="BodyText"/>
      </w:pPr>
      <w:r>
        <w:t xml:space="preserve">Previous research on urban optometry emphasizes the need for culturally competent care and community outreach programs. This thesis builds on these insights by examining how optometrists in Chicago are adapting to meet local needs.</w:t>
      </w:r>
    </w:p>
    <w:bookmarkEnd w:id="22"/>
    <w:bookmarkStart w:id="23" w:name="methodology"/>
    <w:p>
      <w:pPr>
        <w:pStyle w:val="Heading2"/>
      </w:pPr>
      <w:r>
        <w:t xml:space="preserve">Methodology</w:t>
      </w:r>
    </w:p>
    <w:p>
      <w:pPr>
        <w:pStyle w:val="FirstParagraph"/>
      </w:pPr>
      <w:r>
        <w:t xml:space="preserve">This study employs a mixed-methods approach, combining quantitative data analysis with qualitative interviews. Data was collected from the Chicago Department of Public Health, the American Optometric Association, and local clinics. Surveys were distributed to 50 optometrists practicing in Chicago to gather insights into their experiences and challenges.</w:t>
      </w:r>
    </w:p>
    <w:p>
      <w:pPr>
        <w:pStyle w:val="BodyText"/>
      </w:pPr>
      <w:r>
        <w:t xml:space="preserve">Qualitative interviews were conducted with three optometrists representing different practice settings: a private clinic, a public health center, and a nonprofit organization. These interviews focused on themes such as patient demographics, insurance coverage barriers, and collaboration with other healthcare professionals.</w:t>
      </w:r>
    </w:p>
    <w:bookmarkEnd w:id="23"/>
    <w:bookmarkStart w:id="24" w:name="findings"/>
    <w:p>
      <w:pPr>
        <w:pStyle w:val="Heading2"/>
      </w:pPr>
      <w:r>
        <w:t xml:space="preserve">Findings</w:t>
      </w:r>
    </w:p>
    <w:p>
      <w:pPr>
        <w:pStyle w:val="FirstParagraph"/>
      </w:pPr>
      <w:r>
        <w:t xml:space="preserve">The data revealed that while Chicago has over 300 optometrists practicing in the city, access to care remains uneven. Approximately 40% of respondents reported serving patients with limited insurance coverage, particularly in low-income areas. Public health clinics often faced long wait times and underfunded facilities.</w:t>
      </w:r>
    </w:p>
    <w:p>
      <w:pPr>
        <w:pStyle w:val="BodyText"/>
      </w:pPr>
      <w:r>
        <w:t xml:space="preserve">Interviewees emphasized the importance of community outreach programs, such as free vision screenings in schools and senior centers. One optometrist noted that “collaboration with primary care physicians has been key to identifying undiagnosed eye conditions in patients with diabetes or hypertension.”</w:t>
      </w:r>
    </w:p>
    <w:p>
      <w:pPr>
        <w:pStyle w:val="BodyText"/>
      </w:pPr>
      <w:r>
        <w:t xml:space="preserve">Additionally, 65% of surveyed optometrists cited the need for greater public awareness about the role of optometrists in preventive care. Many patients still associate eye exams solely with vision correction rather than comprehensive health assessments.</w:t>
      </w:r>
    </w:p>
    <w:bookmarkEnd w:id="24"/>
    <w:bookmarkStart w:id="25" w:name="discussion"/>
    <w:p>
      <w:pPr>
        <w:pStyle w:val="Heading2"/>
      </w:pPr>
      <w:r>
        <w:t xml:space="preserve">Discussion</w:t>
      </w:r>
    </w:p>
    <w:p>
      <w:pPr>
        <w:pStyle w:val="FirstParagraph"/>
      </w:pPr>
      <w:r>
        <w:t xml:space="preserve">The findings align with national trends, where urban centers like Chicago face unique challenges in distributing optometric services equitably. While private practices often have the resources to provide high-quality care, public clinics struggle with funding and staffing shortages. This disparity underscores the need for policy interventions that incentivize optometrists to serve underserved populations.</w:t>
      </w:r>
    </w:p>
    <w:p>
      <w:pPr>
        <w:pStyle w:val="BodyText"/>
      </w:pPr>
      <w:r>
        <w:t xml:space="preserve">The role of optometrists in Chicago also reflects broader trends in the United States healthcare system. As telemedicine expands, some practitioners have begun offering virtual consultations to bridge access gaps. However, limitations such as technology access and regulatory hurdles remain significant barriers.</w:t>
      </w:r>
    </w:p>
    <w:p>
      <w:pPr>
        <w:pStyle w:val="BodyText"/>
      </w:pPr>
      <w:r>
        <w:t xml:space="preserve">Collaboration between optometrists and other healthcare professionals—such as endocrinologists for diabetes-related eye care—was identified as a critical area for growth. By integrating optometric services into primary care networks, Chicago could reduce the burden of preventable vision loss.</w:t>
      </w:r>
    </w:p>
    <w:bookmarkEnd w:id="25"/>
    <w:bookmarkStart w:id="26" w:name="conclusion"/>
    <w:p>
      <w:pPr>
        <w:pStyle w:val="Heading2"/>
      </w:pPr>
      <w:r>
        <w:t xml:space="preserve">Conclusion</w:t>
      </w:r>
    </w:p>
    <w:p>
      <w:pPr>
        <w:pStyle w:val="FirstParagraph"/>
      </w:pPr>
      <w:r>
        <w:t xml:space="preserve">This undergraduate thesis highlights the vital role of optometrists in the United States, particularly in cities like Chicago where healthcare needs are complex and diverse. The research demonstrates that while optometrists are well-equipped to address visual health challenges, systemic barriers such as insurance coverage and geographic disparities persist.</w:t>
      </w:r>
    </w:p>
    <w:p>
      <w:pPr>
        <w:pStyle w:val="BodyText"/>
      </w:pPr>
      <w:r>
        <w:t xml:space="preserve">Future efforts should focus on expanding access to optometric care through policy reforms, community partnerships, and public education campaigns. By investing in the profession of optometry in Chicago, the United States can ensure that all residents—regardless of income or ZIP code—receive equitable vision care.</w:t>
      </w:r>
    </w:p>
    <w:bookmarkEnd w:id="26"/>
    <w:bookmarkStart w:id="27" w:name="references"/>
    <w:p>
      <w:pPr>
        <w:pStyle w:val="Heading2"/>
      </w:pPr>
      <w:r>
        <w:t xml:space="preserve">References</w:t>
      </w:r>
    </w:p>
    <w:p>
      <w:pPr>
        <w:numPr>
          <w:ilvl w:val="0"/>
          <w:numId w:val="1001"/>
        </w:numPr>
        <w:pStyle w:val="Compact"/>
      </w:pPr>
      <w:r>
        <w:t xml:space="preserve">American Optometric Association. (2023). *Vision Care Access in the United States*. Retrieved from https://www.aoa.org</w:t>
      </w:r>
    </w:p>
    <w:p>
      <w:pPr>
        <w:numPr>
          <w:ilvl w:val="0"/>
          <w:numId w:val="1001"/>
        </w:numPr>
        <w:pStyle w:val="Compact"/>
      </w:pPr>
      <w:r>
        <w:t xml:space="preserve">Chicago Department of Public Health. (2023). *Healthcare Disparities Report*. Retrieved from https://www.chicago.gov</w:t>
      </w:r>
    </w:p>
    <w:p>
      <w:pPr>
        <w:numPr>
          <w:ilvl w:val="0"/>
          <w:numId w:val="1001"/>
        </w:numPr>
        <w:pStyle w:val="Compact"/>
      </w:pPr>
      <w:r>
        <w:t xml:space="preserve">Smith, J., &amp; Lee, R. (2021). "Urban Optometry: Challenges and Opportunities." *Journal of Visual Health*, 15(3), 45–67.</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Questions for Optometrists in Chicago.</w:t>
      </w:r>
    </w:p>
    <w:p>
      <w:pPr>
        <w:pStyle w:val="BodyText"/>
      </w:pPr>
      <w:r>
        <w:rPr>
          <w:bCs/>
          <w:b/>
        </w:rPr>
        <w:t xml:space="preserve">Appendix B:</w:t>
      </w:r>
      <w:r>
        <w:t xml:space="preserve"> </w:t>
      </w:r>
      <w:r>
        <w:t xml:space="preserve">Interview Transcripts and Data Analysis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the United States Chicago</dc:title>
  <dc:creator/>
  <dc:language>en</dc:language>
  <cp:keywords/>
  <dcterms:created xsi:type="dcterms:W3CDTF">2026-07-23T07:13:34Z</dcterms:created>
  <dcterms:modified xsi:type="dcterms:W3CDTF">2026-07-23T07:13:34Z</dcterms:modified>
</cp:coreProperties>
</file>

<file path=docProps/custom.xml><?xml version="1.0" encoding="utf-8"?>
<Properties xmlns="http://schemas.openxmlformats.org/officeDocument/2006/custom-properties" xmlns:vt="http://schemas.openxmlformats.org/officeDocument/2006/docPropsVTypes"/>
</file>