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3" w:name="X67bb086e7a5e6c20bdecee790d1e3eefead2c37"/>
    <w:p>
      <w:pPr>
        <w:pStyle w:val="Heading1"/>
      </w:pPr>
      <w:r>
        <w:t xml:space="preserve">Undergraduate Thesis: The Role of an Orthodontist in Chile, Santiago</w:t>
      </w:r>
    </w:p>
    <w:bookmarkStart w:id="20" w:name="introduction"/>
    <w:p>
      <w:pPr>
        <w:pStyle w:val="Heading2"/>
      </w:pPr>
      <w:r>
        <w:t xml:space="preserve">Introduction</w:t>
      </w:r>
    </w:p>
    <w:p>
      <w:pPr>
        <w:pStyle w:val="FirstParagraph"/>
      </w:pPr>
      <w:r>
        <w:t xml:space="preserve">The field of orthodontics is a specialized branch of dentistry that focuses on the diagnosis, prevention, and treatment of dental and facial irregularities. This thesis explores the role of an orthodontist in Santiago, Chile, a city with unique cultural, socioeconomic, and healthcare dynamics that shape the practice of this profession. The study aims to analyze how orthodontists in Santiago address local challenges while contributing to the broader goals of oral health and public welfare.</w:t>
      </w:r>
    </w:p>
    <w:bookmarkEnd w:id="20"/>
    <w:bookmarkStart w:id="22" w:name="background"/>
    <w:bookmarkStart w:id="21" w:name="X6ea18a93a7db7d3da14ff9c4fdebd501f10dff4"/>
    <w:p>
      <w:pPr>
        <w:pStyle w:val="Heading2"/>
      </w:pPr>
      <w:r>
        <w:t xml:space="preserve">Historical Context of Dentistry in Chile Santiago</w:t>
      </w:r>
    </w:p>
    <w:p>
      <w:pPr>
        <w:pStyle w:val="FirstParagraph"/>
      </w:pPr>
      <w:r>
        <w:t xml:space="preserve">Dentistry in Chile has evolved significantly since the establishment of the Universidad de Chile’s Faculty of Dentistry in 1934. Over time, the profession has grown to include specialized fields such as orthodontics, which is critical for addressing malocclusions and improving quality of life. Santiago, as Chile’s capital and largest city, serves as a hub for advanced dental education and clinical practice. However, disparities in access to specialized care persist between urban centers like Santiago and rural regions.</w:t>
      </w:r>
    </w:p>
    <w:bookmarkEnd w:id="21"/>
    <w:bookmarkEnd w:id="22"/>
    <w:bookmarkStart w:id="24" w:name="role_of_orthodontist"/>
    <w:bookmarkStart w:id="23" w:name="Xd6dc63eb74ab7ad2915a28258a072c9cb3fa18b"/>
    <w:p>
      <w:pPr>
        <w:pStyle w:val="Heading2"/>
      </w:pPr>
      <w:r>
        <w:t xml:space="preserve">The Role of an Orthodontist in Chile Santiago</w:t>
      </w:r>
    </w:p>
    <w:p>
      <w:pPr>
        <w:pStyle w:val="FirstParagraph"/>
      </w:pPr>
      <w:r>
        <w:t xml:space="preserve">An orthodontist in Santiago must navigate a multifaceted role that includes clinical expertise, patient education, and collaboration with other healthcare professionals. Key responsibilities include:</w:t>
      </w:r>
    </w:p>
    <w:p>
      <w:pPr>
        <w:numPr>
          <w:ilvl w:val="0"/>
          <w:numId w:val="1001"/>
        </w:numPr>
        <w:pStyle w:val="Compact"/>
      </w:pPr>
      <w:r>
        <w:t xml:space="preserve">Diagnosing and treating malocclusions (misaligned teeth) through braces, aligners, or surgical interventions.</w:t>
      </w:r>
    </w:p>
    <w:p>
      <w:pPr>
        <w:numPr>
          <w:ilvl w:val="0"/>
          <w:numId w:val="1001"/>
        </w:numPr>
        <w:pStyle w:val="Compact"/>
      </w:pPr>
      <w:r>
        <w:t xml:space="preserve">Providing preventive care to reduce the risk of dental complications in children and adolescents.</w:t>
      </w:r>
    </w:p>
    <w:p>
      <w:pPr>
        <w:numPr>
          <w:ilvl w:val="0"/>
          <w:numId w:val="1001"/>
        </w:numPr>
        <w:pStyle w:val="Compact"/>
      </w:pPr>
      <w:r>
        <w:t xml:space="preserve">Adapting treatment plans to meet the socioeconomic needs of a diverse population in Santiago.</w:t>
      </w:r>
    </w:p>
    <w:p>
      <w:pPr>
        <w:pStyle w:val="FirstParagraph"/>
      </w:pPr>
      <w:r>
        <w:t xml:space="preserve">The demand for orthodontic services in Santiago is influenced by factors such as urbanization, rising awareness of aesthetic dentistry, and the prevalence of childhood caries. Additionally, cultural preferences for straight teeth have increased the visibility of orthodontists as key players in public health.</w:t>
      </w:r>
    </w:p>
    <w:bookmarkEnd w:id="23"/>
    <w:bookmarkEnd w:id="24"/>
    <w:bookmarkStart w:id="26" w:name="educational_path"/>
    <w:bookmarkStart w:id="25" w:name="X1e0ef64e94e7071b47b2de2fa73e62922a94e49"/>
    <w:p>
      <w:pPr>
        <w:pStyle w:val="Heading2"/>
      </w:pPr>
      <w:r>
        <w:t xml:space="preserve">Educational Path to Becoming an Orthodontist in Chile Santiago</w:t>
      </w:r>
    </w:p>
    <w:p>
      <w:pPr>
        <w:pStyle w:val="FirstParagraph"/>
      </w:pPr>
      <w:r>
        <w:t xml:space="preserve">Aspiring orthodontists in Chile must complete a bachelor’s degree in dentistry (typically 6 years) at institutions such as the Universidad de Chile or Universidad Católica de Chile. Following this, they undergo specialized training through postgraduate programs (residencies) accredited by the Colegio de Odontólogos de Chile. These programs often emphasize clinical practice, research, and the use of modern technologies like 3D imaging.</w:t>
      </w:r>
    </w:p>
    <w:p>
      <w:pPr>
        <w:pStyle w:val="BodyText"/>
      </w:pPr>
      <w:r>
        <w:t xml:space="preserve">In Santiago, orthodontic residencies are competitive and include rotations in public hospitals such as Clínica Alemana or Hospital Regional de Santiago. This hands-on experience ensures that graduates are equipped to address both common and complex cases encountered in the region.</w:t>
      </w:r>
    </w:p>
    <w:bookmarkEnd w:id="25"/>
    <w:bookmarkEnd w:id="26"/>
    <w:bookmarkStart w:id="28" w:name="challenges_and_opportunities"/>
    <w:bookmarkStart w:id="27" w:name="Xe2a697c98d1d2d809b2cc3873136f3a74256f31"/>
    <w:p>
      <w:pPr>
        <w:pStyle w:val="Heading2"/>
      </w:pPr>
      <w:r>
        <w:t xml:space="preserve">Challenges and Opportunities for Orthodontists in Chile Santiago</w:t>
      </w:r>
    </w:p>
    <w:p>
      <w:pPr>
        <w:pStyle w:val="FirstParagraph"/>
      </w:pPr>
      <w:r>
        <w:t xml:space="preserve">Despite advancements, orthodontists in Santiago face challenges such as:</w:t>
      </w:r>
    </w:p>
    <w:p>
      <w:pPr>
        <w:numPr>
          <w:ilvl w:val="0"/>
          <w:numId w:val="1002"/>
        </w:numPr>
        <w:pStyle w:val="Compact"/>
      </w:pPr>
      <w:r>
        <w:t xml:space="preserve">Limited access to affordable care for low-income populations.</w:t>
      </w:r>
    </w:p>
    <w:p>
      <w:pPr>
        <w:numPr>
          <w:ilvl w:val="0"/>
          <w:numId w:val="1002"/>
        </w:numPr>
        <w:pStyle w:val="Compact"/>
      </w:pPr>
      <w:r>
        <w:t xml:space="preserve">The need to balance clinical work with research or academic roles at universities.</w:t>
      </w:r>
    </w:p>
    <w:p>
      <w:pPr>
        <w:numPr>
          <w:ilvl w:val="0"/>
          <w:numId w:val="1002"/>
        </w:numPr>
        <w:pStyle w:val="Compact"/>
      </w:pPr>
      <w:r>
        <w:t xml:space="preserve">Adapting to rapid technological changes, including digital treatment planning and teleconsultations.</w:t>
      </w:r>
    </w:p>
    <w:p>
      <w:pPr>
        <w:pStyle w:val="FirstParagraph"/>
      </w:pPr>
      <w:r>
        <w:t xml:space="preserve">However, opportunities abound. Santiago’s status as a regional center for medical innovation allows orthodontists to collaborate with international experts and participate in clinical trials. Additionally, the growing private sector offers specialized clinics that cater to patients seeking premium services.</w:t>
      </w:r>
    </w:p>
    <w:bookmarkEnd w:id="27"/>
    <w:bookmarkEnd w:id="28"/>
    <w:bookmarkStart w:id="30" w:name="cultural_and_socioeconomic_factors"/>
    <w:bookmarkStart w:id="29" w:name="X3f7e0efc9e86efd3e348dd1d22809562d6a4173"/>
    <w:p>
      <w:pPr>
        <w:pStyle w:val="Heading2"/>
      </w:pPr>
      <w:r>
        <w:t xml:space="preserve">Cultural and Socioeconomic Factors in Santiago</w:t>
      </w:r>
    </w:p>
    <w:p>
      <w:pPr>
        <w:pStyle w:val="FirstParagraph"/>
      </w:pPr>
      <w:r>
        <w:t xml:space="preserve">The role of an orthodontist in Santiago is deeply influenced by the city’s cultural diversity and socioeconomic stratification. For instance, middle- to upper-income families often prioritize orthodontic treatments for aesthetic reasons, while public health systems focus on addressing functional issues such as speech impairments or chewing difficulties. This dual demand requires orthodontists to develop culturally sensitive communication strategies and flexible treatment approaches.</w:t>
      </w:r>
    </w:p>
    <w:bookmarkEnd w:id="29"/>
    <w:bookmarkEnd w:id="30"/>
    <w:bookmarkStart w:id="31" w:name="conclusion"/>
    <w:p>
      <w:pPr>
        <w:pStyle w:val="Heading2"/>
      </w:pPr>
      <w:r>
        <w:t xml:space="preserve">Conclusion</w:t>
      </w:r>
    </w:p>
    <w:p>
      <w:pPr>
        <w:pStyle w:val="FirstParagraph"/>
      </w:pPr>
      <w:r>
        <w:t xml:space="preserve">The role of an orthodontist in Santiago, Chile, is integral to both individual patient care and the broader healthcare landscape. As this thesis has demonstrated, orthodontists must address unique challenges while leveraging opportunities for innovation and education. By integrating clinical excellence with cultural awareness, they contribute to improving oral health outcomes across Santiago’s diverse population. Future research should explore the impact of policy changes on access to orthodontic services in Chile’s capital.</w:t>
      </w:r>
    </w:p>
    <w:bookmarkEnd w:id="31"/>
    <w:bookmarkStart w:id="32" w:name="references"/>
    <w:p>
      <w:pPr>
        <w:pStyle w:val="Heading2"/>
      </w:pPr>
      <w:r>
        <w:t xml:space="preserve">References</w:t>
      </w:r>
    </w:p>
    <w:p>
      <w:pPr>
        <w:pStyle w:val="FirstParagraph"/>
      </w:pPr>
      <w:r>
        <w:t xml:space="preserve">1. Universidad de Chile, Facultad de Odontología. (n.d.). *Programa de Especialización en Ortodoncia*.</w:t>
      </w:r>
      <w:r>
        <w:br/>
      </w:r>
      <w:r>
        <w:t xml:space="preserve">2. Colegio de Odontólogos de Chile. (2023). *Reglamento para la Formación Postdoctoral en Ortodoncia*.</w:t>
      </w:r>
      <w:r>
        <w:br/>
      </w:r>
      <w:r>
        <w:t xml:space="preserve">3. Ministry of Health, Chile. (2021). *Informe Nacional sobre Salud Bucal en Santiago*.</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Chile Santiago</dc:title>
  <dc:creator/>
  <dc:language>en</dc:language>
  <cp:keywords/>
  <dcterms:created xsi:type="dcterms:W3CDTF">2026-07-21T13:07:24Z</dcterms:created>
  <dcterms:modified xsi:type="dcterms:W3CDTF">2026-07-21T13:07:24Z</dcterms:modified>
</cp:coreProperties>
</file>

<file path=docProps/custom.xml><?xml version="1.0" encoding="utf-8"?>
<Properties xmlns="http://schemas.openxmlformats.org/officeDocument/2006/custom-properties" xmlns:vt="http://schemas.openxmlformats.org/officeDocument/2006/docPropsVTypes"/>
</file>