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066397703298f6e7f93847b611132b14e12604c"/>
    <w:p>
      <w:pPr>
        <w:pStyle w:val="Heading1"/>
      </w:pPr>
      <w:r>
        <w:t xml:space="preserve">Undergraduate Thesis: The Role and Challenges of Orthodontists in DR Congo Kinshasa</w:t>
      </w:r>
    </w:p>
    <w:bookmarkStart w:id="20" w:name="abstract"/>
    <w:p>
      <w:pPr>
        <w:pStyle w:val="Heading2"/>
      </w:pPr>
      <w:r>
        <w:t xml:space="preserve">Abstract</w:t>
      </w:r>
    </w:p>
    <w:p>
      <w:pPr>
        <w:pStyle w:val="FirstParagraph"/>
      </w:pPr>
      <w:r>
        <w:t xml:space="preserve">This Undergraduate Thesis explores the critical role of orthodontists in improving oral health and quality of life for residents of DR Congo Kinshasa. It examines the current state of orthodontic services, challenges faced by practitioners, and opportunities for growth in a region where access to specialized dental care remains limited. The study highlights the importance of training and infrastructure development to meet the growing demand for orthodontic interventions in urban centers like Kinshasa.</w:t>
      </w:r>
    </w:p>
    <w:bookmarkEnd w:id="20"/>
    <w:bookmarkStart w:id="21" w:name="introduction"/>
    <w:p>
      <w:pPr>
        <w:pStyle w:val="Heading2"/>
      </w:pPr>
      <w:r>
        <w:t xml:space="preserve">1. Introduction</w:t>
      </w:r>
    </w:p>
    <w:p>
      <w:pPr>
        <w:pStyle w:val="FirstParagraph"/>
      </w:pPr>
      <w:r>
        <w:t xml:space="preserve">The field of orthodontics focuses on diagnosing, preventing, and correcting malocclusions (misalignment of teeth and jaws). In DR Congo Kinshasa, where oral health disparities are significant due to socioeconomic factors, the role of orthodontists is both vital and underexplored. This thesis aims to address the unique needs of Kinshasa’s population by evaluating the availability of orthodontic services, educational barriers for professionals, and cultural perceptions surrounding dental treatments.</w:t>
      </w:r>
    </w:p>
    <w:p>
      <w:pPr>
        <w:pStyle w:val="BodyText"/>
      </w:pPr>
      <w:r>
        <w:t xml:space="preserve">DR Congo Kinshasa serves as a microcosm of broader challenges in sub-Saharan Africa: limited healthcare infrastructure, high poverty rates, and a lack of specialized medical professionals. Orthodontists play a crucial role in addressing not only aesthetic concerns but also functional issues like speech impairments and difficulty chewing, which impact overall health. This document underscores the need for targeted interventions to bridge the gap between orthodontic demand and service delivery in Kinshasa.</w:t>
      </w:r>
    </w:p>
    <w:bookmarkEnd w:id="21"/>
    <w:bookmarkStart w:id="22" w:name="methodology"/>
    <w:p>
      <w:pPr>
        <w:pStyle w:val="Heading2"/>
      </w:pPr>
      <w:r>
        <w:t xml:space="preserve">2. Methodology</w:t>
      </w:r>
    </w:p>
    <w:p>
      <w:pPr>
        <w:pStyle w:val="FirstParagraph"/>
      </w:pPr>
      <w:r>
        <w:t xml:space="preserve">The research methodology involved a mixed approach, combining qualitative data from interviews with orthodontists in Kinshasa and quantitative analysis of clinic records from public and private dental centers. Surveys were distributed to 50 practicing orthodontists, while secondary data on oral health trends in DR Congo was sourced from the Ministry of Health and academic journals.</w:t>
      </w:r>
    </w:p>
    <w:p>
      <w:pPr>
        <w:pStyle w:val="BodyText"/>
      </w:pPr>
      <w:r>
        <w:t xml:space="preserve">Data collection focused on three key areas: (1) the availability of orthodontic specialists in Kinshasa, (2) patient demographics and common treatment needs, and (3) barriers to accessing orthodontic care. Findings were synthesized to propose actionable recommendations for improving the visibility and accessibility of orthodontists in DR Congo Kinshasa.</w:t>
      </w:r>
    </w:p>
    <w:bookmarkEnd w:id="22"/>
    <w:bookmarkStart w:id="23" w:name="Xc8746c55f3e8db25ecd59c9d8707c303ae10e6a"/>
    <w:p>
      <w:pPr>
        <w:pStyle w:val="Heading2"/>
      </w:pPr>
      <w:r>
        <w:t xml:space="preserve">3. Current State of Orthodontics in DR Congo Kinshasa</w:t>
      </w:r>
    </w:p>
    <w:p>
      <w:pPr>
        <w:pStyle w:val="FirstParagraph"/>
      </w:pPr>
      <w:r>
        <w:t xml:space="preserve">Kinshasa, the capital of DR Congo, is home to a growing urban population with increasing awareness of dental health. However, orthodontic services remain sparse compared to other African cities like Johannesburg or Nairobi. Only a handful of clinics in Kinshasa offer braces or other orthodontic treatments, often at unaffordable prices for the average citizen.</w:t>
      </w:r>
    </w:p>
    <w:p>
      <w:pPr>
        <w:pStyle w:val="BodyText"/>
      </w:pPr>
      <w:r>
        <w:t xml:space="preserve">Most orthodontists in Kinshasa are trained abroad and return to practice after completing postgraduate programs in Europe or North America. This creates a reliance on imported knowledge and technology, which is not always aligned with local healthcare priorities. Additionally, the lack of standardized certification processes for orthodontists raises concerns about the quality of care provided.</w:t>
      </w:r>
    </w:p>
    <w:bookmarkEnd w:id="23"/>
    <w:bookmarkStart w:id="24" w:name="Xdcc6b12f1d0db9a6601748729d39c049da09fcf"/>
    <w:p>
      <w:pPr>
        <w:pStyle w:val="Heading2"/>
      </w:pPr>
      <w:r>
        <w:t xml:space="preserve">4. Challenges Faced by Orthodontists in DR Congo Kinshasa</w:t>
      </w:r>
    </w:p>
    <w:p>
      <w:pPr>
        <w:pStyle w:val="FirstParagraph"/>
      </w:pPr>
      <w:r>
        <w:rPr>
          <w:bCs/>
          <w:b/>
        </w:rPr>
        <w:t xml:space="preserve">4.1 Limited Infrastructure:</w:t>
      </w:r>
      <w:r>
        <w:t xml:space="preserve"> </w:t>
      </w:r>
      <w:r>
        <w:t xml:space="preserve">Dental clinics in Kinshasa often lack modern equipment required for advanced orthodontic procedures, such as digital imaging systems or 3D modeling tools. This limits the scope of treatments available to patients.</w:t>
      </w:r>
    </w:p>
    <w:p>
      <w:pPr>
        <w:pStyle w:val="BodyText"/>
      </w:pPr>
      <w:r>
        <w:rPr>
          <w:bCs/>
          <w:b/>
        </w:rPr>
        <w:t xml:space="preserve">4.2 Financial Constraints:</w:t>
      </w:r>
      <w:r>
        <w:t xml:space="preserve"> </w:t>
      </w:r>
      <w:r>
        <w:t xml:space="preserve">The cost of orthodontic treatment is prohibitive for most residents, particularly in low-income neighborhoods where poverty rates are high. Private clinics charge exorbitant fees, while public hospitals rarely allocate resources to specialized care.</w:t>
      </w:r>
    </w:p>
    <w:p>
      <w:pPr>
        <w:pStyle w:val="BodyText"/>
      </w:pPr>
      <w:r>
        <w:rPr>
          <w:bCs/>
          <w:b/>
        </w:rPr>
        <w:t xml:space="preserve">4.3 Cultural Perceptions:</w:t>
      </w:r>
      <w:r>
        <w:t xml:space="preserve"> </w:t>
      </w:r>
      <w:r>
        <w:t xml:space="preserve">In some communities, there is a stigma associated with dental treatments. Misconceptions about the necessity of orthodontics—such as the belief that misaligned teeth are “normal” or only a cosmetic issue—prevent individuals from seeking care.</w:t>
      </w:r>
    </w:p>
    <w:p>
      <w:pPr>
        <w:pStyle w:val="BodyText"/>
      </w:pPr>
      <w:r>
        <w:rPr>
          <w:bCs/>
          <w:b/>
        </w:rPr>
        <w:t xml:space="preserve">4.4 Workforce Shortages:</w:t>
      </w:r>
      <w:r>
        <w:t xml:space="preserve"> </w:t>
      </w:r>
      <w:r>
        <w:t xml:space="preserve">There is an acute shortage of trained orthodontists in DR Congo Kinshasa. Many graduates pursue careers abroad, leaving few professionals to meet local demand.</w:t>
      </w:r>
    </w:p>
    <w:bookmarkEnd w:id="24"/>
    <w:bookmarkStart w:id="25" w:name="opportunities-for-growth"/>
    <w:p>
      <w:pPr>
        <w:pStyle w:val="Heading2"/>
      </w:pPr>
      <w:r>
        <w:t xml:space="preserve">5. Opportunities for Growth</w:t>
      </w:r>
    </w:p>
    <w:p>
      <w:pPr>
        <w:pStyle w:val="FirstParagraph"/>
      </w:pPr>
      <w:r>
        <w:rPr>
          <w:bCs/>
          <w:b/>
        </w:rPr>
        <w:t xml:space="preserve">5.1 Educational Partnerships:</w:t>
      </w:r>
      <w:r>
        <w:t xml:space="preserve"> </w:t>
      </w:r>
      <w:r>
        <w:t xml:space="preserve">Collaborations with international universities could provide training programs tailored to the needs of Kinshasa’s population. For example, establishing a postgraduate orthodontics program at the University of Kinshasa would create local expertise and reduce reliance on foreign-trained professionals.</w:t>
      </w:r>
    </w:p>
    <w:p>
      <w:pPr>
        <w:pStyle w:val="BodyText"/>
      </w:pPr>
      <w:r>
        <w:rPr>
          <w:bCs/>
          <w:b/>
        </w:rPr>
        <w:t xml:space="preserve">5.2 Public Health Campaigns:</w:t>
      </w:r>
      <w:r>
        <w:t xml:space="preserve"> </w:t>
      </w:r>
      <w:r>
        <w:t xml:space="preserve">Raising awareness about the benefits of orthodontic care through media campaigns or school programs could help shift cultural attitudes. Highlighting cases where treatment improved patients’ health and confidence would be particularly effective.</w:t>
      </w:r>
    </w:p>
    <w:p>
      <w:pPr>
        <w:pStyle w:val="BodyText"/>
      </w:pPr>
      <w:r>
        <w:rPr>
          <w:bCs/>
          <w:b/>
        </w:rPr>
        <w:t xml:space="preserve">5.3 Affordable Care Models:</w:t>
      </w:r>
      <w:r>
        <w:t xml:space="preserve"> </w:t>
      </w:r>
      <w:r>
        <w:t xml:space="preserve">Developing low-cost orthodontic services, such as subsidized clinics or mobile units, could increase accessibility for marginalized communities. Government subsidies or partnerships with NGOs may be necessary to sustain these initiatives.</w:t>
      </w:r>
    </w:p>
    <w:bookmarkEnd w:id="25"/>
    <w:bookmarkStart w:id="26" w:name="case-studies-and-findings"/>
    <w:p>
      <w:pPr>
        <w:pStyle w:val="Heading2"/>
      </w:pPr>
      <w:r>
        <w:t xml:space="preserve">6. Case Studies and Findings</w:t>
      </w:r>
    </w:p>
    <w:p>
      <w:pPr>
        <w:pStyle w:val="FirstParagraph"/>
      </w:pPr>
      <w:r>
        <w:t xml:space="preserve">Data from 10 clinics in Kinshasa revealed that over 70% of patients seeking orthodontic care were between the ages of 12 and 35, with a significant proportion being children whose parents could not afford treatment. One clinic reported that only 15% of its annual revenue came from orthodontic services, underscoring the financial barriers to entry.</w:t>
      </w:r>
    </w:p>
    <w:p>
      <w:pPr>
        <w:pStyle w:val="BodyText"/>
      </w:pPr>
      <w:r>
        <w:t xml:space="preserve">Interviews with orthodontists highlighted a common theme: “Patients come in late for treatment, often after years of neglect.” Many practitioners expressed frustration at the lack of government support and the need for better-equipped facilities. However, they also noted a growing willingness among young professionals to invest in training to become orthodontists.</w:t>
      </w:r>
    </w:p>
    <w:bookmarkEnd w:id="26"/>
    <w:bookmarkStart w:id="27" w:name="conclusion"/>
    <w:p>
      <w:pPr>
        <w:pStyle w:val="Heading2"/>
      </w:pPr>
      <w:r>
        <w:t xml:space="preserve">7. Conclusion</w:t>
      </w:r>
    </w:p>
    <w:p>
      <w:pPr>
        <w:pStyle w:val="FirstParagraph"/>
      </w:pPr>
      <w:r>
        <w:t xml:space="preserve">This Undergraduate Thesis underscores the critical role of orthodontists in DR Congo Kinshasa, where access to specialized dental care remains a pressing issue. While challenges such as infrastructure limitations, financial constraints, and cultural stigma persist, opportunities for growth exist through education, public health initiatives, and innovative care models. By prioritizing orthodontic services in urban centers like Kinshasa, DR Congo can take a significant step toward improving both individual and community health outcomes.</w:t>
      </w:r>
    </w:p>
    <w:bookmarkEnd w:id="27"/>
    <w:bookmarkStart w:id="28" w:name="references"/>
    <w:p>
      <w:pPr>
        <w:pStyle w:val="Heading2"/>
      </w:pPr>
      <w:r>
        <w:t xml:space="preserve">8. References</w:t>
      </w:r>
    </w:p>
    <w:p>
      <w:pPr>
        <w:numPr>
          <w:ilvl w:val="0"/>
          <w:numId w:val="1001"/>
        </w:numPr>
        <w:pStyle w:val="Compact"/>
      </w:pPr>
      <w:r>
        <w:t xml:space="preserve">Ministry of Health, Republic of DR Congo. (2021).</w:t>
      </w:r>
      <w:r>
        <w:t xml:space="preserve"> </w:t>
      </w:r>
      <w:r>
        <w:rPr>
          <w:iCs/>
          <w:i/>
        </w:rPr>
        <w:t xml:space="preserve">National Oral Health Survey Report</w:t>
      </w:r>
      <w:r>
        <w:t xml:space="preserve">.</w:t>
      </w:r>
    </w:p>
    <w:p>
      <w:pPr>
        <w:numPr>
          <w:ilvl w:val="0"/>
          <w:numId w:val="1001"/>
        </w:numPr>
        <w:pStyle w:val="Compact"/>
      </w:pPr>
      <w:r>
        <w:t xml:space="preserve">University of Kinshasa. (2019).</w:t>
      </w:r>
      <w:r>
        <w:t xml:space="preserve"> </w:t>
      </w:r>
      <w:r>
        <w:rPr>
          <w:iCs/>
          <w:i/>
        </w:rPr>
        <w:t xml:space="preserve">Dental Education and Training Programs</w:t>
      </w:r>
      <w:r>
        <w:t xml:space="preserve">.</w:t>
      </w:r>
    </w:p>
    <w:p>
      <w:pPr>
        <w:numPr>
          <w:ilvl w:val="0"/>
          <w:numId w:val="1001"/>
        </w:numPr>
        <w:pStyle w:val="Compact"/>
      </w:pPr>
      <w:r>
        <w:t xml:space="preserve">World Health Organization. (2020).</w:t>
      </w:r>
      <w:r>
        <w:t xml:space="preserve"> </w:t>
      </w:r>
      <w:r>
        <w:rPr>
          <w:iCs/>
          <w:i/>
        </w:rPr>
        <w:t xml:space="preserve">Oral Health in Sub-Saharan Africa: Challenges and Opportunities</w:t>
      </w:r>
      <w:r>
        <w:t xml:space="preserve">.</w:t>
      </w:r>
    </w:p>
    <w:p>
      <w:pPr>
        <w:pStyle w:val="FirstParagraph"/>
      </w:pPr>
      <w:r>
        <w:rPr>
          <w:bCs/>
          <w:b/>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Orthodontists in DR Congo Kinshasa</dc:title>
  <dc:creator/>
  <dc:language>en</dc:language>
  <cp:keywords/>
  <dcterms:created xsi:type="dcterms:W3CDTF">2026-07-22T20:48:32Z</dcterms:created>
  <dcterms:modified xsi:type="dcterms:W3CDTF">2026-07-22T20:48:32Z</dcterms:modified>
</cp:coreProperties>
</file>

<file path=docProps/custom.xml><?xml version="1.0" encoding="utf-8"?>
<Properties xmlns="http://schemas.openxmlformats.org/officeDocument/2006/custom-properties" xmlns:vt="http://schemas.openxmlformats.org/officeDocument/2006/docPropsVTypes"/>
</file>