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Orthodontists</w:t>
      </w:r>
      <w:r>
        <w:t xml:space="preserve"> </w:t>
      </w:r>
      <w:r>
        <w:t xml:space="preserve">in</w:t>
      </w:r>
      <w:r>
        <w:t xml:space="preserve"> </w:t>
      </w:r>
      <w:r>
        <w:t xml:space="preserve">Italy,</w:t>
      </w:r>
      <w:r>
        <w:t xml:space="preserve"> </w:t>
      </w:r>
      <w:r>
        <w:t xml:space="preserve">Naples</w:t>
      </w:r>
    </w:p>
    <w:p>
      <w:pPr>
        <w:pStyle w:val="FirstParagraph"/>
      </w:pPr>
      <w:r>
        <w:t xml:space="preserve">```html</w:t>
      </w:r>
    </w:p>
    <w:bookmarkStart w:id="26" w:name="X889ee651b3b00623bb28e618f94953dc162a24f"/>
    <w:p>
      <w:pPr>
        <w:pStyle w:val="Heading1"/>
      </w:pPr>
      <w:r>
        <w:t xml:space="preserve">Undergraduate Thesis: The Role of Orthodontists in Italy, Naples</w:t>
      </w:r>
    </w:p>
    <w:bookmarkStart w:id="20" w:name="introduction"/>
    <w:p>
      <w:pPr>
        <w:pStyle w:val="Heading2"/>
      </w:pPr>
      <w:r>
        <w:t xml:space="preserve">Introduction</w:t>
      </w:r>
    </w:p>
    <w:p>
      <w:pPr>
        <w:pStyle w:val="FirstParagraph"/>
      </w:pPr>
      <w:r>
        <w:t xml:space="preserve">This Undergraduate Thesis explores the critical role of orthodontists within the healthcare system of Italy, specifically focusing on the city of Naples. Orthodontics is a specialized branch of dentistry that addresses misalignments in teeth and jaws, contributing significantly to both oral health and overall well-being. In Italy, where dental care is highly valued, orthodontists play a pivotal role in ensuring that patients achieve optimal dental aesthetics and functionality. Naples, as one of the most populous cities in southern Italy, presents unique challenges and opportunities for orthodontic professionals due to its diverse population, economic dynamics, and healthcare infrastructure.</w:t>
      </w:r>
    </w:p>
    <w:bookmarkEnd w:id="20"/>
    <w:bookmarkStart w:id="21" w:name="X5a053248960283cd53d354627c0650926c302ca"/>
    <w:p>
      <w:pPr>
        <w:pStyle w:val="Heading2"/>
      </w:pPr>
      <w:r>
        <w:t xml:space="preserve">Historical Context of Orthodontics in Italy</w:t>
      </w:r>
    </w:p>
    <w:p>
      <w:pPr>
        <w:pStyle w:val="FirstParagraph"/>
      </w:pPr>
      <w:r>
        <w:t xml:space="preserve">The practice of orthodontics has evolved over centuries, with early records dating back to ancient civilizations. However, it was not until the 19th and 20th centuries that orthodontics emerged as a formalized specialty in Italy. The establishment of dental schools and the integration of orthodontic education into undergraduate programs marked a turning point for the profession. In Naples, institutions such as the University of Naples Federico II have been instrumental in shaping modern orthodontic practices through research, clinical training, and innovation.</w:t>
      </w:r>
    </w:p>
    <w:bookmarkEnd w:id="21"/>
    <w:bookmarkStart w:id="22" w:name="X875d5b608e1341ce5370c97ee81cfd1939e8498"/>
    <w:p>
      <w:pPr>
        <w:pStyle w:val="Heading2"/>
      </w:pPr>
      <w:r>
        <w:t xml:space="preserve">Current Status of Orthodontists in Italy and Naples</w:t>
      </w:r>
    </w:p>
    <w:p>
      <w:pPr>
        <w:pStyle w:val="FirstParagraph"/>
      </w:pPr>
      <w:r>
        <w:t xml:space="preserve">Today, orthodontists in Italy operate within a structured healthcare system that emphasizes both public and private sector collaboration. In Naples, the demand for orthodontic services has surged due to increased awareness of oral health, rising disposable incomes, and the availability of advanced treatment technologies. Orthodontists in Naples often specialize in areas such as pediatric orthodontics, adult orthodontics, and surgical orthodontics to address complex cases involving jaw discrepancies or craniofacial abnormalities.</w:t>
      </w:r>
    </w:p>
    <w:p>
      <w:pPr>
        <w:pStyle w:val="BodyText"/>
      </w:pPr>
      <w:r>
        <w:t xml:space="preserve">The city's healthcare system provides access to public dental clinics for underserved populations, while private practices offer cutting-edge treatments like Invisalign and implant-supported dentures. This duality ensures that residents across socioeconomic strata can benefit from orthodontic care, fostering a culture of inclusivity in dental health.</w:t>
      </w:r>
    </w:p>
    <w:bookmarkEnd w:id="22"/>
    <w:bookmarkStart w:id="23" w:name="key-challenges-and-opportunities"/>
    <w:p>
      <w:pPr>
        <w:pStyle w:val="Heading2"/>
      </w:pPr>
      <w:r>
        <w:t xml:space="preserve">Key Challenges and Opportunities</w:t>
      </w:r>
    </w:p>
    <w:p>
      <w:pPr>
        <w:pStyle w:val="FirstParagraph"/>
      </w:pPr>
      <w:r>
        <w:t xml:space="preserve">Despite the growth of orthodontics in Naples, several challenges persist. One significant issue is the uneven distribution of orthodontists across the region, with urban areas like Naples experiencing higher competition compared to rural zones. Additionally, disparities in access to advanced diagnostic tools (e.g., 3D imaging) and specialized training programs can limit the quality of care for certain patient groups.</w:t>
      </w:r>
    </w:p>
    <w:p>
      <w:pPr>
        <w:pStyle w:val="BodyText"/>
      </w:pPr>
      <w:r>
        <w:t xml:space="preserve">Opportunities for growth are evident in the increasing collaboration between orthodontists and other healthcare professionals, such as pediatricians and maxillofacial surgeons. Furthermore, Naples's strategic location within southern Italy positions it as a hub for international dental tourism, attracting patients from neighboring countries seeking high-quality care at competitive prices.</w:t>
      </w:r>
    </w:p>
    <w:bookmarkEnd w:id="23"/>
    <w:bookmarkStart w:id="24" w:name="education-and-professional-development"/>
    <w:p>
      <w:pPr>
        <w:pStyle w:val="Heading2"/>
      </w:pPr>
      <w:r>
        <w:t xml:space="preserve">Education and Professional Development</w:t>
      </w:r>
    </w:p>
    <w:p>
      <w:pPr>
        <w:pStyle w:val="FirstParagraph"/>
      </w:pPr>
      <w:r>
        <w:t xml:space="preserve">Becoming an orthodontist in Italy requires completing a bachelor’s degree in dentistry (typically 5 years), followed by specialized postgraduate training (usually 3–4 years) in orthodontics. Institutions like the University of Naples Federico II offer rigorous programs that emphasize both theoretical knowledge and hands-on clinical experience. For students pursuing an Undergraduate Thesis on this topic, understanding the educational pathways is crucial, as it highlights the dedication required to enter this field.</w:t>
      </w:r>
    </w:p>
    <w:p>
      <w:pPr>
        <w:pStyle w:val="BodyText"/>
      </w:pPr>
      <w:r>
        <w:t xml:space="preserve">Continuing education is also vital for orthodontists in Naples to stay updated on advancements in materials science, digital dentistry, and patient-centered care models. Professional organizations such as the Italian Society of Orthodontics (SIO) play a key role in fostering research, hosting conferences, and setting ethical standards for practitioners.</w:t>
      </w:r>
    </w:p>
    <w:bookmarkEnd w:id="24"/>
    <w:bookmarkStart w:id="25" w:name="conclusion"/>
    <w:p>
      <w:pPr>
        <w:pStyle w:val="Heading2"/>
      </w:pPr>
      <w:r>
        <w:t xml:space="preserve">Conclusion</w:t>
      </w:r>
    </w:p>
    <w:p>
      <w:pPr>
        <w:pStyle w:val="FirstParagraph"/>
      </w:pPr>
      <w:r>
        <w:t xml:space="preserve">In conclusion, orthodontists are indispensable to the healthcare landscape of Italy, particularly in cities like Naples where their expertise contributes to improving public health outcomes and enhancing patients' quality of life. As this Undergraduate Thesis has demonstrated, the field faces both challenges and opportunities that demand innovation, collaboration, and a commitment to equitable care. For aspiring orthodontists in Naples or across Italy, understanding these dynamics is essential to shaping a career that aligns with the needs of an evolving society.</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Orthodontists in Italy, Naples</dc:title>
  <dc:creator/>
  <dc:language>en</dc:language>
  <cp:keywords/>
  <dcterms:created xsi:type="dcterms:W3CDTF">2026-07-21T13:15:48Z</dcterms:created>
  <dcterms:modified xsi:type="dcterms:W3CDTF">2026-07-21T13:15:48Z</dcterms:modified>
</cp:coreProperties>
</file>

<file path=docProps/custom.xml><?xml version="1.0" encoding="utf-8"?>
<Properties xmlns="http://schemas.openxmlformats.org/officeDocument/2006/custom-properties" xmlns:vt="http://schemas.openxmlformats.org/officeDocument/2006/docPropsVTypes"/>
</file>