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75dcccc9d8bd6cfe698924a357132fae47e29b"/>
    <w:p>
      <w:pPr>
        <w:pStyle w:val="Heading1"/>
      </w:pPr>
      <w:r>
        <w:t xml:space="preserve">Undergraduate Thesis: The Role of an Orthodontist in the Context of Oral Health Care in Ivory Coast, Abidjan</w:t>
      </w:r>
    </w:p>
    <w:bookmarkStart w:id="20" w:name="introduction"/>
    <w:p>
      <w:pPr>
        <w:pStyle w:val="Heading2"/>
      </w:pPr>
      <w:r>
        <w:t xml:space="preserve">Introduction</w:t>
      </w:r>
    </w:p>
    <w:p>
      <w:pPr>
        <w:pStyle w:val="FirstParagraph"/>
      </w:pPr>
      <w:r>
        <w:t xml:space="preserve">The field of orthodontics has gained increasing attention globally due to its significant impact on both functional and aesthetic aspects of oral health. In Ivory Coast, particularly in the economic capital city of Abidjan, the demand for specialized dental services such as orthodontic treatment is rising. This Undergraduate Thesis aims to explore the role, challenges, and opportunities for an Orthodontist in Abidjan. Given the unique socio-economic and cultural dynamics of Ivory Coast’s urban centers, understanding how an Orthodontist navigates these factors is crucial to improving dental care accessibility and quality.</w:t>
      </w:r>
    </w:p>
    <w:bookmarkEnd w:id="20"/>
    <w:bookmarkStart w:id="21" w:name="background"/>
    <w:p>
      <w:pPr>
        <w:pStyle w:val="Heading2"/>
      </w:pPr>
      <w:r>
        <w:t xml:space="preserve">Background</w:t>
      </w:r>
    </w:p>
    <w:p>
      <w:pPr>
        <w:pStyle w:val="FirstParagraph"/>
      </w:pPr>
      <w:r>
        <w:t xml:space="preserve">Ivory Coast (Côte d'Ivoire) has experienced rapid urbanization in recent decades, with Abidjan emerging as a hub for medical and dental services. However, the specialization of Orthodontics remains underdeveloped compared to other disciplines in dentistry. An Orthodontist is a dentist who specializes in diagnosing, preventing, and treating dental and facial irregularities through methods such as braces, aligners, or surgical interventions. In Abidjan, where population density is high and oral health issues are prevalent among children and adolescents due to factors like poor dietary habits and limited access to preventive care, the role of an Orthodontist becomes critical.</w:t>
      </w:r>
    </w:p>
    <w:bookmarkEnd w:id="21"/>
    <w:bookmarkStart w:id="22" w:name="literature-review"/>
    <w:p>
      <w:pPr>
        <w:pStyle w:val="Heading2"/>
      </w:pPr>
      <w:r>
        <w:t xml:space="preserve">Literature Review</w:t>
      </w:r>
    </w:p>
    <w:p>
      <w:pPr>
        <w:pStyle w:val="FirstParagraph"/>
      </w:pPr>
      <w:r>
        <w:t xml:space="preserve">Studies on dental care in West Africa, including Ivory Coast, highlight gaps in specialized services such as orthodontics. According to a 2018 report by the World Health Organization (WHO), only 15% of African countries have adequate orthodontic specialists. In Abidjan, this shortage is exacerbated by limited training programs for Orthodontists and a lack of investment in advanced dental equipment. Additionally, cultural perceptions of oral health often prioritize immediate functional concerns (e.g., tooth pain) over aesthetic corrections like malocclusion or crooked teeth.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to analyze the role of an Orthodontist in Abidjan. Primary data was collected through semi-structured interviews with three practicing Orthodontists in Abidjan, while secondary data included reviewing academic articles, WHO reports, and local dental association publications. The study also examines case studies of orthodontic clinics in the city to identify common challenges and success factors.</w:t>
      </w:r>
    </w:p>
    <w:bookmarkEnd w:id="23"/>
    <w:bookmarkStart w:id="24" w:name="key-findings"/>
    <w:p>
      <w:pPr>
        <w:pStyle w:val="Heading2"/>
      </w:pPr>
      <w:r>
        <w:t xml:space="preserve">Key Findings</w:t>
      </w:r>
    </w:p>
    <w:p>
      <w:pPr>
        <w:numPr>
          <w:ilvl w:val="0"/>
          <w:numId w:val="1001"/>
        </w:numPr>
        <w:pStyle w:val="Compact"/>
      </w:pPr>
      <w:r>
        <w:rPr>
          <w:bCs/>
          <w:b/>
        </w:rPr>
        <w:t xml:space="preserve">Challenges Faced by Orthodontists in Abidjan:</w:t>
      </w:r>
      <w:r>
        <w:t xml:space="preserve"> </w:t>
      </w:r>
      <w:r>
        <w:t xml:space="preserve">Limited access to advanced orthodontic equipment, such as 3D imaging systems or digital scanners, hampers the ability of Orthodontists to provide precision treatments. Additionally, financial constraints among patients often lead to delayed treatment initiation.</w:t>
      </w:r>
    </w:p>
    <w:p>
      <w:pPr>
        <w:numPr>
          <w:ilvl w:val="0"/>
          <w:numId w:val="1001"/>
        </w:numPr>
        <w:pStyle w:val="Compact"/>
      </w:pPr>
      <w:r>
        <w:rPr>
          <w:bCs/>
          <w:b/>
        </w:rPr>
        <w:t xml:space="preserve">Cultural and Social Factors:</w:t>
      </w:r>
      <w:r>
        <w:t xml:space="preserve"> </w:t>
      </w:r>
      <w:r>
        <w:t xml:space="preserve">There is a growing awareness of aesthetics in Abidjan, driven by social media and urbanization. However, many families prioritize other health expenditures over orthodontic care due to its perceived non-urgent nature.</w:t>
      </w:r>
    </w:p>
    <w:p>
      <w:pPr>
        <w:numPr>
          <w:ilvl w:val="0"/>
          <w:numId w:val="1001"/>
        </w:numPr>
        <w:pStyle w:val="Compact"/>
      </w:pPr>
      <w:r>
        <w:rPr>
          <w:bCs/>
          <w:b/>
        </w:rPr>
        <w:t xml:space="preserve">Educational Gaps:</w:t>
      </w:r>
      <w:r>
        <w:t xml:space="preserve"> </w:t>
      </w:r>
      <w:r>
        <w:t xml:space="preserve">Only a few dental schools in Ivory Coast offer orthodontic specializations. Orthodontists in Abidjan often undergo postgraduate training abroad, which limits the number of qualified professionals available locally.</w:t>
      </w:r>
    </w:p>
    <w:bookmarkEnd w:id="24"/>
    <w:bookmarkStart w:id="25" w:name="role-of-an-orthodontist-in-abidjan"/>
    <w:p>
      <w:pPr>
        <w:pStyle w:val="Heading2"/>
      </w:pPr>
      <w:r>
        <w:t xml:space="preserve">Role of an Orthodontist in Abidjan</w:t>
      </w:r>
    </w:p>
    <w:p>
      <w:pPr>
        <w:pStyle w:val="FirstParagraph"/>
      </w:pPr>
      <w:r>
        <w:t xml:space="preserve">An Orthodontist in Abidjan serves a dual role: addressing functional issues like speech impediments or chewing difficulties caused by malocclusion while also meeting the growing demand for cosmetic procedures. The professional must balance technical expertise with cultural sensitivity, as patients may have unique expectations influenced by local traditions. For example, some families may prefer traditional methods of tooth alignment over modern orthodontic techniques.</w:t>
      </w:r>
    </w:p>
    <w:bookmarkEnd w:id="25"/>
    <w:bookmarkStart w:id="26" w:name="recommendations"/>
    <w:p>
      <w:pPr>
        <w:pStyle w:val="Heading2"/>
      </w:pPr>
      <w:r>
        <w:t xml:space="preserve">Recommendations</w:t>
      </w:r>
    </w:p>
    <w:p>
      <w:pPr>
        <w:pStyle w:val="FirstParagraph"/>
      </w:pPr>
      <w:r>
        <w:t xml:space="preserve">To address the current gaps in orthodontic care in Abidjan, several steps are recommended:</w:t>
      </w:r>
    </w:p>
    <w:p>
      <w:pPr>
        <w:numPr>
          <w:ilvl w:val="0"/>
          <w:numId w:val="1002"/>
        </w:numPr>
        <w:pStyle w:val="Compact"/>
      </w:pPr>
      <w:r>
        <w:rPr>
          <w:bCs/>
          <w:b/>
        </w:rPr>
        <w:t xml:space="preserve">Enhance Training Programs:</w:t>
      </w:r>
      <w:r>
        <w:t xml:space="preserve"> </w:t>
      </w:r>
      <w:r>
        <w:t xml:space="preserve">Dental institutions in Ivory Coast should collaborate with international orthodontic organizations to establish specialized training programs for local dentists.</w:t>
      </w:r>
    </w:p>
    <w:p>
      <w:pPr>
        <w:numPr>
          <w:ilvl w:val="0"/>
          <w:numId w:val="1002"/>
        </w:numPr>
        <w:pStyle w:val="Compact"/>
      </w:pPr>
      <w:r>
        <w:rPr>
          <w:bCs/>
          <w:b/>
        </w:rPr>
        <w:t xml:space="preserve">Public Awareness Campaigns:</w:t>
      </w:r>
      <w:r>
        <w:t xml:space="preserve"> </w:t>
      </w:r>
      <w:r>
        <w:t xml:space="preserve">Initiatives led by the Ministry of Health and orthodontic associations can educate the public on the benefits of early orthodontic intervention.</w:t>
      </w:r>
    </w:p>
    <w:p>
      <w:pPr>
        <w:numPr>
          <w:ilvl w:val="0"/>
          <w:numId w:val="1002"/>
        </w:numPr>
        <w:pStyle w:val="Compact"/>
      </w:pPr>
      <w:r>
        <w:rPr>
          <w:bCs/>
          <w:b/>
        </w:rPr>
        <w:t xml:space="preserve">Government and Private Sector Partnerships:</w:t>
      </w:r>
      <w:r>
        <w:t xml:space="preserve"> </w:t>
      </w:r>
      <w:r>
        <w:t xml:space="preserve">Encouraging investment in advanced orthodontic technology through public-private partnerships could improve service quality and affordability.</w:t>
      </w:r>
    </w:p>
    <w:bookmarkEnd w:id="26"/>
    <w:bookmarkStart w:id="27" w:name="conclusion"/>
    <w:p>
      <w:pPr>
        <w:pStyle w:val="Heading2"/>
      </w:pPr>
      <w:r>
        <w:t xml:space="preserve">Conclusion</w:t>
      </w:r>
    </w:p>
    <w:p>
      <w:pPr>
        <w:pStyle w:val="FirstParagraph"/>
      </w:pPr>
      <w:r>
        <w:t xml:space="preserve">This Undergraduate Thesis underscores the vital yet underdeveloped role of an Orthodontist in Ivory Coast, particularly in Abidjan. As urbanization and health awareness continue to grow, the demand for orthodontic services will increase. Addressing challenges such as limited training, equipment shortages, and cultural barriers is essential to ensure that Abidjan’s population can access equitable and high-quality orthodontic care. Future research should focus on longitudinal studies tracking the impact of policy interventions on orthodontic service delivery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Ivory Coast Abidjan</dc:title>
  <dc:creator/>
  <dc:language>en</dc:language>
  <cp:keywords/>
  <dcterms:created xsi:type="dcterms:W3CDTF">2026-07-24T04:37:19Z</dcterms:created>
  <dcterms:modified xsi:type="dcterms:W3CDTF">2026-07-24T04:37:19Z</dcterms:modified>
</cp:coreProperties>
</file>

<file path=docProps/custom.xml><?xml version="1.0" encoding="utf-8"?>
<Properties xmlns="http://schemas.openxmlformats.org/officeDocument/2006/custom-properties" xmlns:vt="http://schemas.openxmlformats.org/officeDocument/2006/docPropsVTypes"/>
</file>