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Pakistan</w:t>
      </w:r>
      <w:r>
        <w:t xml:space="preserve"> </w:t>
      </w:r>
      <w:r>
        <w:t xml:space="preserve">Islamabad</w:t>
      </w:r>
    </w:p>
    <w:bookmarkStart w:id="26" w:name="X960d88abea2cada0451dd80b2077a213967dbb8"/>
    <w:p>
      <w:pPr>
        <w:pStyle w:val="Heading1"/>
      </w:pPr>
      <w:r>
        <w:t xml:space="preserve">Undergraduate Thesis: The Role of Orthodontists in Pakistan Islamabad</w:t>
      </w:r>
    </w:p>
    <w:p>
      <w:pPr>
        <w:pStyle w:val="FirstParagraph"/>
      </w:pPr>
      <w:r>
        <w:rPr>
          <w:bCs/>
          <w:b/>
        </w:rPr>
        <w:t xml:space="preserve">Abstract:</w:t>
      </w:r>
    </w:p>
    <w:p>
      <w:pPr>
        <w:pStyle w:val="BodyText"/>
      </w:pPr>
      <w:r>
        <w:t xml:space="preserve">This Undergraduate Thesis explores the significance, challenges, and opportunities for Orthodontists in the context of Pakistan Islamabad. As a rapidly growing urban center with increasing awareness about oral health, Islamabad presents unique demands and prospects for orthodontic specialization. The study examines the current state of orthodontic practice in Islamabad, evaluates educational and professional requirements for Orthodontists in Pakistan, and highlights the role of these specialists in addressing dental anomalies among the population. This research underscores the importance of integrating advanced orthodontic services into Pakistan’s healthcare system to align with global standards.</w:t>
      </w:r>
    </w:p>
    <w:bookmarkStart w:id="20" w:name="introduction"/>
    <w:p>
      <w:pPr>
        <w:pStyle w:val="Heading2"/>
      </w:pPr>
      <w:r>
        <w:t xml:space="preserve">1. Introduction</w:t>
      </w:r>
    </w:p>
    <w:p>
      <w:pPr>
        <w:pStyle w:val="FirstParagraph"/>
      </w:pPr>
      <w:r>
        <w:t xml:space="preserve">Orthodontics is a specialized branch of dentistry focused on diagnosing, preventing, and correcting misaligned teeth and jaw structures. In Pakistan, where dental health remains a critical yet underprioritized area of public healthcare, the role of Orthodontists has gained increasing attention. Islamabad, as the capital city of Pakistan and a hub for education and modern infrastructure, serves as a key center for advanced dental practices. This Undergraduate Thesis aims to analyze how Orthodontists in Islamabad contribute to improving oral health outcomes in the region while navigating systemic challenges such as resource limitations and public awareness gaps.</w:t>
      </w:r>
    </w:p>
    <w:bookmarkEnd w:id="20"/>
    <w:bookmarkStart w:id="21" w:name="importance-of-orthodontics-in-pakistan"/>
    <w:p>
      <w:pPr>
        <w:pStyle w:val="Heading2"/>
      </w:pPr>
      <w:r>
        <w:t xml:space="preserve">2. Importance of Orthodontics in Pakistan</w:t>
      </w:r>
    </w:p>
    <w:p>
      <w:pPr>
        <w:pStyle w:val="FirstParagraph"/>
      </w:pPr>
      <w:r>
        <w:t xml:space="preserve">Dental anomalies, including malocclusion (misalignment of teeth), are prevalent across Pakistan due to factors such as genetic predispositions, poor oral hygiene practices, and limited access to preventive care. The World Health Organization (WHO) highlights that untreated dental issues can lead to systemic health complications, emphasizing the need for specialized interventions like orthodontic treatment. In Pakistan, where orthodontics is still considered a luxury rather than a necessity by many families, the role of Orthodontists is pivotal in bridging this gap.</w:t>
      </w:r>
    </w:p>
    <w:p>
      <w:pPr>
        <w:pStyle w:val="BodyText"/>
      </w:pPr>
      <w:r>
        <w:t xml:space="preserve">Islamabad’s growing middle class and exposure to global dental trends have increased demand for orthodontic services. However, the sector faces challenges such as high treatment costs, lack of standardized training programs, and limited public awareness campaigns. This Undergraduate Thesis seeks to address these issues through a comprehensive analysis of Orthodontists' contributions in Islamabad.</w:t>
      </w:r>
    </w:p>
    <w:bookmarkEnd w:id="21"/>
    <w:bookmarkStart w:id="22" w:name="Xf061d4bb5fa96cf0606b0955578b32873fdcb7b"/>
    <w:p>
      <w:pPr>
        <w:pStyle w:val="Heading2"/>
      </w:pPr>
      <w:r>
        <w:t xml:space="preserve">3. Educational and Professional Landscape for Orthodontists in Pakistan</w:t>
      </w:r>
    </w:p>
    <w:p>
      <w:pPr>
        <w:pStyle w:val="FirstParagraph"/>
      </w:pPr>
      <w:r>
        <w:t xml:space="preserve">In Pakistan, aspiring Orthodontists must complete a five-year Bachelor of Dental Surgery (BDS) degree followed by a two-year Master of Dental Surgery (MDS) specializing in orthodontics. Institutions such as the University of Health Sciences Lahore and Islamabad Medical &amp; Dental College offer these programs. However, the number of trained Orthodontists remains insufficient to meet the population’s needs, particularly in regions like Islamabad where demand is rising.</w:t>
      </w:r>
    </w:p>
    <w:p>
      <w:pPr>
        <w:pStyle w:val="BodyText"/>
      </w:pPr>
      <w:r>
        <w:t xml:space="preserve">The thesis highlights that while Islamabad hosts several dental colleges and hospitals with orthodontic departments, there is a need for more research-driven training programs and partnerships with international institutions. Additionally, the lack of standardized licensing procedures for Orthodontists in Pakistan poses challenges to ensuring quality care.</w:t>
      </w:r>
    </w:p>
    <w:bookmarkEnd w:id="22"/>
    <w:bookmarkStart w:id="23" w:name="X8310b07ed843bebc6071c1382f1bd0d1882addc"/>
    <w:p>
      <w:pPr>
        <w:pStyle w:val="Heading2"/>
      </w:pPr>
      <w:r>
        <w:t xml:space="preserve">4. Current Challenges Faced by Orthodontists in Islamabad</w:t>
      </w:r>
    </w:p>
    <w:p>
      <w:pPr>
        <w:pStyle w:val="FirstParagraph"/>
      </w:pPr>
      <w:r>
        <w:t xml:space="preserve">Despite its status as a progressive city, Islamabad faces several obstacles that hinder the growth of orthodontic practice:</w:t>
      </w:r>
    </w:p>
    <w:p>
      <w:pPr>
        <w:numPr>
          <w:ilvl w:val="0"/>
          <w:numId w:val="1001"/>
        </w:numPr>
        <w:pStyle w:val="Compact"/>
      </w:pPr>
      <w:r>
        <w:rPr>
          <w:bCs/>
          <w:b/>
        </w:rPr>
        <w:t xml:space="preserve">Awareness Gaps:</w:t>
      </w:r>
      <w:r>
        <w:t xml:space="preserve"> </w:t>
      </w:r>
      <w:r>
        <w:t xml:space="preserve">Many residents are unaware of the long-term benefits of orthodontic treatment, such as improved oral hygiene and enhanced self-esteem.</w:t>
      </w:r>
    </w:p>
    <w:p>
      <w:pPr>
        <w:numPr>
          <w:ilvl w:val="0"/>
          <w:numId w:val="1001"/>
        </w:numPr>
        <w:pStyle w:val="Compact"/>
      </w:pPr>
      <w:r>
        <w:rPr>
          <w:bCs/>
          <w:b/>
        </w:rPr>
        <w:t xml:space="preserve">Financial Constraints:</w:t>
      </w:r>
      <w:r>
        <w:t xml:space="preserve"> </w:t>
      </w:r>
      <w:r>
        <w:t xml:space="preserve">Orthodontic procedures like braces or Invisalign are often unaffordable for low-income families, limiting access to care.</w:t>
      </w:r>
    </w:p>
    <w:p>
      <w:pPr>
        <w:numPr>
          <w:ilvl w:val="0"/>
          <w:numId w:val="1001"/>
        </w:numPr>
        <w:pStyle w:val="Compact"/>
      </w:pPr>
      <w:r>
        <w:rPr>
          <w:bCs/>
          <w:b/>
        </w:rPr>
        <w:t xml:space="preserve">Limited Infrastructure:</w:t>
      </w:r>
      <w:r>
        <w:t xml:space="preserve"> </w:t>
      </w:r>
      <w:r>
        <w:t xml:space="preserve">While Islamabad has modern dental clinics, specialized orthodontic equipment and technology remain scarce compared to global standards.</w:t>
      </w:r>
    </w:p>
    <w:p>
      <w:pPr>
        <w:pStyle w:val="FirstParagraph"/>
      </w:pPr>
      <w:r>
        <w:t xml:space="preserve">This Undergraduate Thesis argues that addressing these challenges requires collaborative efforts between government agencies, private practitioners, and academic institutions. For instance, Islamabad could benefit from subsidized orthodontic programs for children or public-private partnerships to enhance infrastructure.</w:t>
      </w:r>
    </w:p>
    <w:bookmarkEnd w:id="23"/>
    <w:bookmarkStart w:id="24" w:name="opportunities-for-growth-in-orthodontics"/>
    <w:p>
      <w:pPr>
        <w:pStyle w:val="Heading2"/>
      </w:pPr>
      <w:r>
        <w:t xml:space="preserve">5. Opportunities for Growth in Orthodontics</w:t>
      </w:r>
    </w:p>
    <w:p>
      <w:pPr>
        <w:pStyle w:val="FirstParagraph"/>
      </w:pPr>
      <w:r>
        <w:t xml:space="preserve">Islamabad’s strategic location as a political and educational center positions it as a potential leader in advancing orthodontic care across Pakistan. Opportunities include:</w:t>
      </w:r>
    </w:p>
    <w:p>
      <w:pPr>
        <w:numPr>
          <w:ilvl w:val="0"/>
          <w:numId w:val="1002"/>
        </w:numPr>
        <w:pStyle w:val="Compact"/>
      </w:pPr>
      <w:r>
        <w:rPr>
          <w:bCs/>
          <w:b/>
        </w:rPr>
        <w:t xml:space="preserve">Technological Advancements:</w:t>
      </w:r>
      <w:r>
        <w:t xml:space="preserve"> </w:t>
      </w:r>
      <w:r>
        <w:t xml:space="preserve">Introducing digital imaging, 3D modeling, and computer-aided design (CAD) tools to improve treatment accuracy.</w:t>
      </w:r>
    </w:p>
    <w:p>
      <w:pPr>
        <w:numPr>
          <w:ilvl w:val="0"/>
          <w:numId w:val="1002"/>
        </w:numPr>
        <w:pStyle w:val="Compact"/>
      </w:pPr>
      <w:r>
        <w:rPr>
          <w:bCs/>
          <w:b/>
        </w:rPr>
        <w:t xml:space="preserve">Educational Initiatives:</w:t>
      </w:r>
      <w:r>
        <w:t xml:space="preserve"> </w:t>
      </w:r>
      <w:r>
        <w:t xml:space="preserve">Establishing orthodontic research centers in Islamabad to train new professionals and conduct population-specific studies.</w:t>
      </w:r>
    </w:p>
    <w:p>
      <w:pPr>
        <w:numPr>
          <w:ilvl w:val="0"/>
          <w:numId w:val="1002"/>
        </w:numPr>
        <w:pStyle w:val="Compact"/>
      </w:pPr>
      <w:r>
        <w:rPr>
          <w:bCs/>
          <w:b/>
        </w:rPr>
        <w:t xml:space="preserve">Public Health Campaigns:</w:t>
      </w:r>
      <w:r>
        <w:t xml:space="preserve"> </w:t>
      </w:r>
      <w:r>
        <w:t xml:space="preserve">Launching awareness drives through social media, school programs, and collaborations with local health authorities to educate the public on the importance of orthodontic care.</w:t>
      </w:r>
    </w:p>
    <w:p>
      <w:pPr>
        <w:pStyle w:val="FirstParagraph"/>
      </w:pPr>
      <w:r>
        <w:t xml:space="preserve">The thesis emphasizes that leveraging these opportunities can transform Islamabad into a model for orthodontic excellence in Pakistan, ultimately benefiting millions nationwide.</w:t>
      </w:r>
    </w:p>
    <w:bookmarkEnd w:id="24"/>
    <w:bookmarkStart w:id="25" w:name="conclusion"/>
    <w:p>
      <w:pPr>
        <w:pStyle w:val="Heading2"/>
      </w:pPr>
      <w:r>
        <w:t xml:space="preserve">6. Conclusion</w:t>
      </w:r>
    </w:p>
    <w:p>
      <w:pPr>
        <w:pStyle w:val="FirstParagraph"/>
      </w:pPr>
      <w:r>
        <w:t xml:space="preserve">In conclusion, this Undergraduate Thesis underscores the critical role of Orthodontists in Islamabad and Pakistan as a whole. While challenges persist, the city’s potential to lead innovation and education in orthodontics is significant. By addressing systemic barriers and fostering collaboration between stakeholders, Islamabad can become a beacon for improving oral health outcomes across Pakistan. Future research should focus on long-term impact studies of orthodontic interventions and policy frameworks to support sustainable growth in this field.</w:t>
      </w:r>
    </w:p>
    <w:p>
      <w:pPr>
        <w:pStyle w:val="BodyText"/>
      </w:pPr>
      <w:r>
        <w:rPr>
          <w:bCs/>
          <w:b/>
        </w:rPr>
        <w:t xml:space="preserve">Keywords:</w:t>
      </w:r>
      <w:r>
        <w:t xml:space="preserve"> </w:t>
      </w:r>
      <w:r>
        <w:t xml:space="preserve">Undergraduate Thesis, Orthodontist, Pakistan Islamabad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Orthodontists in Pakistan Islamabad</dc:title>
  <dc:creator/>
  <dc:language>en</dc:language>
  <cp:keywords/>
  <dcterms:created xsi:type="dcterms:W3CDTF">2026-07-23T17:09:35Z</dcterms:created>
  <dcterms:modified xsi:type="dcterms:W3CDTF">2026-07-23T17:09:35Z</dcterms:modified>
</cp:coreProperties>
</file>

<file path=docProps/custom.xml><?xml version="1.0" encoding="utf-8"?>
<Properties xmlns="http://schemas.openxmlformats.org/officeDocument/2006/custom-properties" xmlns:vt="http://schemas.openxmlformats.org/officeDocument/2006/docPropsVTypes"/>
</file>