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503a0c6db0ab1d3dd92092aa8415bc06e7d1a9"/>
    <w:p>
      <w:pPr>
        <w:pStyle w:val="Heading1"/>
      </w:pPr>
      <w:r>
        <w:t xml:space="preserve">Undergraduate Thesis: The Role of an Orthodontist in Russia, Saint Petersburg</w:t>
      </w:r>
    </w:p>
    <w:p>
      <w:pPr>
        <w:pStyle w:val="FirstParagraph"/>
      </w:pPr>
      <w:r>
        <w:t xml:space="preserve">This document serves as an undergraduate thesis exploring the professional and academic landscape of orthodontists in Russia, with a focus on the city of Saint Petersburg. As a field that combines medicine, aesthetics, and technology, orthodontics plays a critical role in improving oral health and quality of life. In Saint Petersburg—a major cultural and educational hub in Russia—orthodontists face unique challenges and opportunities shaped by local healthcare policies, academic institutions, and patient demographics.</w:t>
      </w:r>
    </w:p>
    <w:bookmarkStart w:id="20" w:name="introduction"/>
    <w:p>
      <w:pPr>
        <w:pStyle w:val="Heading2"/>
      </w:pPr>
      <w:r>
        <w:t xml:space="preserve">Introduction</w:t>
      </w:r>
    </w:p>
    <w:p>
      <w:pPr>
        <w:pStyle w:val="FirstParagraph"/>
      </w:pPr>
      <w:r>
        <w:t xml:space="preserve">The profession of an orthodontist requires specialized training in the diagnosis, prevention, and treatment of malocclusions (misaligned teeth and jaws). In Russia, orthodontic care has evolved significantly over the past few decades, influenced by both domestic healthcare reforms and international collaborations. Saint Petersburg, as the second-largest city in Russia and home to prestigious institutions like Saint Petersburg State University and the I.M. Sechenov First Moscow State Medical University branch, provides a dynamic environment for studying and practicing orthodontics.</w:t>
      </w:r>
    </w:p>
    <w:bookmarkEnd w:id="20"/>
    <w:bookmarkStart w:id="21" w:name="Xd1111770cdd983cd37cceeeff2f5e69fbf567b1"/>
    <w:p>
      <w:pPr>
        <w:pStyle w:val="Heading2"/>
      </w:pPr>
      <w:r>
        <w:t xml:space="preserve">Academic Foundations for Orthodontists in Russia</w:t>
      </w:r>
    </w:p>
    <w:p>
      <w:pPr>
        <w:pStyle w:val="FirstParagraph"/>
      </w:pPr>
      <w:r>
        <w:t xml:space="preserve">In Russia, becoming an orthodontist involves completing a rigorous undergraduate medical program (typically 6 years) followed by postgraduate specialization. The curriculum emphasizes both clinical practice and research, with students at institutions in Saint Petersburg often engaging with advanced technologies such as digital imaging and 3D modeling for treatment planning.</w:t>
      </w:r>
    </w:p>
    <w:p>
      <w:pPr>
        <w:numPr>
          <w:ilvl w:val="0"/>
          <w:numId w:val="1001"/>
        </w:numPr>
        <w:pStyle w:val="Compact"/>
      </w:pPr>
      <w:r>
        <w:t xml:space="preserve">Undergraduate education in dentistry includes foundational courses in anatomy, physiology, and pathology.</w:t>
      </w:r>
    </w:p>
    <w:p>
      <w:pPr>
        <w:numPr>
          <w:ilvl w:val="0"/>
          <w:numId w:val="1001"/>
        </w:numPr>
        <w:pStyle w:val="Compact"/>
      </w:pPr>
      <w:r>
        <w:t xml:space="preserve">Specialized training for orthodontists is offered through postgraduate programs (residency) at institutions like the Saint Petersburg State Pediatric Medical Academy.</w:t>
      </w:r>
    </w:p>
    <w:p>
      <w:pPr>
        <w:numPr>
          <w:ilvl w:val="0"/>
          <w:numId w:val="1001"/>
        </w:numPr>
        <w:pStyle w:val="Compact"/>
      </w:pPr>
      <w:r>
        <w:t xml:space="preserve">Students often collaborate with international partners through exchange programs or joint research projects on orthodontic innovations.</w:t>
      </w:r>
    </w:p>
    <w:bookmarkEnd w:id="21"/>
    <w:bookmarkStart w:id="22" w:name="X9213c186148099412d4e250f1cd12d5fd3110ce"/>
    <w:p>
      <w:pPr>
        <w:pStyle w:val="Heading2"/>
      </w:pPr>
      <w:r>
        <w:t xml:space="preserve">The Role of an Orthodontist in Saint Petersburg</w:t>
      </w:r>
    </w:p>
    <w:p>
      <w:pPr>
        <w:pStyle w:val="FirstParagraph"/>
      </w:pPr>
      <w:r>
        <w:t xml:space="preserve">In Saint Petersburg, orthodontists serve a diverse population, including children, adolescents, and adults. The city's healthcare system prioritizes preventive care and early intervention for malocclusions, which aligns with global trends in orthodontic practice. Key responsibilities of an orthodontist here include:</w:t>
      </w:r>
    </w:p>
    <w:p>
      <w:pPr>
        <w:numPr>
          <w:ilvl w:val="0"/>
          <w:numId w:val="1002"/>
        </w:numPr>
        <w:pStyle w:val="Compact"/>
      </w:pPr>
      <w:r>
        <w:t xml:space="preserve">Diagnosing and treating dental irregularities using braces, clear aligners, or surgical interventions.</w:t>
      </w:r>
    </w:p>
    <w:p>
      <w:pPr>
        <w:numPr>
          <w:ilvl w:val="0"/>
          <w:numId w:val="1002"/>
        </w:numPr>
        <w:pStyle w:val="Compact"/>
      </w:pPr>
      <w:r>
        <w:t xml:space="preserve">Collaborating with pediatric dentists to address developmental issues in children.</w:t>
      </w:r>
    </w:p>
    <w:p>
      <w:pPr>
        <w:numPr>
          <w:ilvl w:val="0"/>
          <w:numId w:val="1002"/>
        </w:numPr>
        <w:pStyle w:val="Compact"/>
      </w:pPr>
      <w:r>
        <w:t xml:space="preserve">Leveraging digital tools (e.g., CAD/CAM systems) for precise treatment planning.</w:t>
      </w:r>
    </w:p>
    <w:bookmarkEnd w:id="22"/>
    <w:bookmarkStart w:id="23" w:name="X527501ef72d6314f47039a0036a5e0a52ffa870"/>
    <w:p>
      <w:pPr>
        <w:pStyle w:val="Heading2"/>
      </w:pPr>
      <w:r>
        <w:t xml:space="preserve">Challenges and Opportunities in Saint Petersburg</w:t>
      </w:r>
    </w:p>
    <w:p>
      <w:pPr>
        <w:pStyle w:val="FirstParagraph"/>
      </w:pPr>
      <w:r>
        <w:t xml:space="preserve">While Saint Petersburg offers advanced facilities for orthodontic care, professionals face several challenges:</w:t>
      </w:r>
    </w:p>
    <w:p>
      <w:pPr>
        <w:numPr>
          <w:ilvl w:val="0"/>
          <w:numId w:val="1003"/>
        </w:numPr>
        <w:pStyle w:val="Compact"/>
      </w:pPr>
      <w:r>
        <w:rPr>
          <w:bCs/>
          <w:b/>
        </w:rPr>
        <w:t xml:space="preserve">Healthcare Accessibility:</w:t>
      </w:r>
      <w:r>
        <w:t xml:space="preserve"> </w:t>
      </w:r>
      <w:r>
        <w:t xml:space="preserve">Disparities in access to orthodontic services exist between urban and suburban areas, limiting care for lower-income populations.</w:t>
      </w:r>
    </w:p>
    <w:p>
      <w:pPr>
        <w:numPr>
          <w:ilvl w:val="0"/>
          <w:numId w:val="1003"/>
        </w:numPr>
        <w:pStyle w:val="Compact"/>
      </w:pPr>
      <w:r>
        <w:rPr>
          <w:bCs/>
          <w:b/>
        </w:rPr>
        <w:t xml:space="preserve">Cultural Perceptions:</w:t>
      </w:r>
      <w:r>
        <w:t xml:space="preserve"> </w:t>
      </w:r>
      <w:r>
        <w:t xml:space="preserve">Some patients may prioritize traditional treatments over modern innovations like invisible aligners due to cost or lack of awareness.</w:t>
      </w:r>
    </w:p>
    <w:p>
      <w:pPr>
        <w:numPr>
          <w:ilvl w:val="0"/>
          <w:numId w:val="1003"/>
        </w:numPr>
        <w:pStyle w:val="Compact"/>
      </w:pPr>
      <w:r>
        <w:rPr>
          <w:bCs/>
          <w:b/>
        </w:rPr>
        <w:t xml:space="preserve">Regulatory Frameworks:</w:t>
      </w:r>
      <w:r>
        <w:t xml:space="preserve"> </w:t>
      </w:r>
      <w:r>
        <w:t xml:space="preserve">Orthodontists must comply with evolving Russian healthcare regulations while integrating international standards.</w:t>
      </w:r>
    </w:p>
    <w:p>
      <w:pPr>
        <w:pStyle w:val="FirstParagraph"/>
      </w:pPr>
      <w:r>
        <w:t xml:space="preserve">Despite these challenges, opportunities abound. The city’s investment in healthcare infrastructure and its proximity to Europe have fostered collaborations with European orthodontic centers, enabling Saint Petersburg practitioners to adopt cutting-edge techniques such as cone-beam computed tomography (CBCT) and minimally invasive procedures.</w:t>
      </w:r>
    </w:p>
    <w:bookmarkEnd w:id="23"/>
    <w:bookmarkStart w:id="24" w:name="clinical-case-studies"/>
    <w:p>
      <w:pPr>
        <w:pStyle w:val="Heading2"/>
      </w:pPr>
      <w:r>
        <w:t xml:space="preserve">Clinical Case Studies</w:t>
      </w:r>
    </w:p>
    <w:p>
      <w:pPr>
        <w:pStyle w:val="FirstParagraph"/>
      </w:pPr>
      <w:r>
        <w:t xml:space="preserve">Case studies from Saint Petersburg highlight the effectiveness of tailored orthodontic approaches. For example:</w:t>
      </w:r>
    </w:p>
    <w:p>
      <w:pPr>
        <w:numPr>
          <w:ilvl w:val="0"/>
          <w:numId w:val="1004"/>
        </w:numPr>
        <w:pStyle w:val="Compact"/>
      </w:pPr>
      <w:r>
        <w:rPr>
          <w:bCs/>
          <w:b/>
        </w:rPr>
        <w:t xml:space="preserve">Case 1:</w:t>
      </w:r>
      <w:r>
        <w:t xml:space="preserve"> </w:t>
      </w:r>
      <w:r>
        <w:t xml:space="preserve">A 14-year-old patient with severe overcrowding was treated using a combination of expanders and braces, achieving proper alignment within two years.</w:t>
      </w:r>
    </w:p>
    <w:p>
      <w:pPr>
        <w:numPr>
          <w:ilvl w:val="0"/>
          <w:numId w:val="1004"/>
        </w:numPr>
        <w:pStyle w:val="Compact"/>
      </w:pPr>
      <w:r>
        <w:rPr>
          <w:bCs/>
          <w:b/>
        </w:rPr>
        <w:t xml:space="preserve">Case 2:</w:t>
      </w:r>
      <w:r>
        <w:t xml:space="preserve"> </w:t>
      </w:r>
      <w:r>
        <w:t xml:space="preserve">An adult patient with a history of jaw trauma received orthognathic surgery alongside orthodontic treatment, restoring both function and aesthetics.</w:t>
      </w:r>
    </w:p>
    <w:bookmarkEnd w:id="24"/>
    <w:bookmarkStart w:id="25" w:name="Xaa1d3f1a4845ce32106e3fa6b2d6c300387be56"/>
    <w:p>
      <w:pPr>
        <w:pStyle w:val="Heading2"/>
      </w:pPr>
      <w:r>
        <w:t xml:space="preserve">Educational Institutions in Saint Petersburg</w:t>
      </w:r>
    </w:p>
    <w:p>
      <w:pPr>
        <w:pStyle w:val="FirstParagraph"/>
      </w:pPr>
      <w:r>
        <w:t xml:space="preserve">Saint Petersburg is home to several institutions that contribute to the training of future orthodontists. The Saint Petersburg State Medical University, for instance, offers postgraduate programs that emphasize research and clinical practice. Students are exposed to a wide range of cases, including those involving genetic syndromes or trauma-related malocclusions.</w:t>
      </w:r>
    </w:p>
    <w:p>
      <w:pPr>
        <w:pStyle w:val="BodyText"/>
      </w:pPr>
      <w:r>
        <w:t xml:space="preserve">Additionally, the city hosts conferences and workshops on emerging orthodontic technologies. These events provide students with hands-on experience in areas such as biomechanics and digital orthodontics.</w:t>
      </w:r>
    </w:p>
    <w:bookmarkEnd w:id="25"/>
    <w:bookmarkStart w:id="26" w:name="conclusion"/>
    <w:p>
      <w:pPr>
        <w:pStyle w:val="Heading2"/>
      </w:pPr>
      <w:r>
        <w:t xml:space="preserve">Conclusion</w:t>
      </w:r>
    </w:p>
    <w:p>
      <w:pPr>
        <w:pStyle w:val="FirstParagraph"/>
      </w:pPr>
      <w:r>
        <w:t xml:space="preserve">The role of an orthodontist in Russia, particularly in Saint Petersburg, is both multifaceted and evolving. As a city with a strong academic tradition and growing demand for advanced dental care, Saint Petersburg provides a unique setting for orthodontists to innovate while addressing the needs of its diverse population. Future research should focus on improving accessibility to orthodontic services and integrating artificial intelligence tools into treatment planning.</w:t>
      </w:r>
    </w:p>
    <w:p>
      <w:pPr>
        <w:pStyle w:val="BodyText"/>
      </w:pPr>
      <w:r>
        <w:t xml:space="preserve">This undergraduate thesis underscores the importance of aligning educational programs with industry trends and ensuring that orthodontists in Saint Petersburg are equipped to meet both local and global standards. By fostering collaboration between academia, clinical practice, and technology, Russia can continue to advance its orthodontic field as a leader in Eastern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Russia, Saint Petersburg</dc:title>
  <dc:creator/>
  <dc:language>en</dc:language>
  <cp:keywords/>
  <dcterms:created xsi:type="dcterms:W3CDTF">2026-07-24T05:49:47Z</dcterms:created>
  <dcterms:modified xsi:type="dcterms:W3CDTF">2026-07-24T05:49:47Z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