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b34daad392081b0255ecf2e1fe51fe6b7272487"/>
    <w:p>
      <w:pPr>
        <w:pStyle w:val="Heading1"/>
      </w:pPr>
      <w:r>
        <w:t xml:space="preserve">Undergraduate Thesis: The Role and Challenges of Orthodontists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Valencia, Spain</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In recent years, the demand for orthodontic care in Spain has grown significantly, driven by increased public awareness of oral health and the aesthetic benefits of corrected dental alignment. Among Spain’s regions, Valencia stands out as a hub for both academic and clinical advancements in dentistry. This</w:t>
      </w:r>
      <w:r>
        <w:t xml:space="preserve"> </w:t>
      </w:r>
      <w:r>
        <w:rPr>
          <w:bCs/>
          <w:b/>
        </w:rPr>
        <w:t xml:space="preserve">Undergraduate Thesis</w:t>
      </w:r>
      <w:r>
        <w:t xml:space="preserve"> </w:t>
      </w:r>
      <w:r>
        <w:t xml:space="preserve">aims to explore the multifaceted role of</w:t>
      </w:r>
      <w:r>
        <w:t xml:space="preserve"> </w:t>
      </w:r>
      <w:r>
        <w:rPr>
          <w:bCs/>
          <w:b/>
        </w:rPr>
        <w:t xml:space="preserve">Orthodontists</w:t>
      </w:r>
      <w:r>
        <w:t xml:space="preserve"> </w:t>
      </w:r>
      <w:r>
        <w:t xml:space="preserve">in Valencia, Spain, analyzing their contributions to public health, challenges faced within the region’s healthcare system, and opportunities for professional growth. By examining local practices and policies, this document seeks to provide a comprehensive understanding of how orthodontists function within the unique socio-medical context of Spain Valencia.</w:t>
      </w:r>
    </w:p>
    <w:bookmarkEnd w:id="20"/>
    <w:bookmarkStart w:id="21" w:name="objectives"/>
    <w:p>
      <w:pPr>
        <w:pStyle w:val="Heading2"/>
      </w:pPr>
      <w:r>
        <w:t xml:space="preserve">Objectives</w:t>
      </w:r>
    </w:p>
    <w:p>
      <w:pPr>
        <w:pStyle w:val="FirstParagraph"/>
      </w:pPr>
      <w:r>
        <w:t xml:space="preserve">The primary objectives of this thesis are as follows:</w:t>
      </w:r>
      <w:r>
        <w:t xml:space="preserve"> </w:t>
      </w:r>
      <w:r>
        <w:t xml:space="preserve">1. To analyze the current state of orthodontic practice in Spain Valencia, focusing on public and private sectors.</w:t>
      </w:r>
      <w:r>
        <w:t xml:space="preserve"> </w:t>
      </w:r>
      <w:r>
        <w:t xml:space="preserve">2. To identify the key challenges faced by orthodontists in the region, including regulatory frameworks, resource allocation, and patient accessibility.</w:t>
      </w:r>
      <w:r>
        <w:t xml:space="preserve"> </w:t>
      </w:r>
      <w:r>
        <w:t xml:space="preserve">3. To evaluate opportunities for innovation and collaboration within academic institutions like the University of Valencia to enhance orthodontic education and clinical research.</w:t>
      </w:r>
      <w:r>
        <w:t xml:space="preserve"> </w:t>
      </w:r>
      <w:r>
        <w:t xml:space="preserve">4. To propose recommendations for improving the integration of orthodontic services into Spain Valencia’s broader healthcare infrastructure.</w:t>
      </w:r>
    </w:p>
    <w:bookmarkEnd w:id="21"/>
    <w:bookmarkStart w:id="22" w:name="methodology"/>
    <w:p>
      <w:pPr>
        <w:pStyle w:val="Heading2"/>
      </w:pPr>
      <w:r>
        <w:t xml:space="preserve">Methodology</w:t>
      </w:r>
    </w:p>
    <w:p>
      <w:pPr>
        <w:pStyle w:val="FirstParagraph"/>
      </w:pPr>
      <w:r>
        <w:t xml:space="preserve">This thesis employs a qualitative and quantitative approach, combining secondary data analysis with interviews from practicing orthodontists in Valencia. Data sources include:</w:t>
      </w:r>
      <w:r>
        <w:t xml:space="preserve"> </w:t>
      </w:r>
      <w:r>
        <w:t xml:space="preserve">- **Public Health Reports:** From the Conselleria de Sanitat Universal i Salut Pública of the Valencian Government.</w:t>
      </w:r>
      <w:r>
        <w:t xml:space="preserve"> </w:t>
      </w:r>
      <w:r>
        <w:t xml:space="preserve">- **Academic Publications:** Peer-reviewed studies on orthodontic trends in Spain and Europe.</w:t>
      </w:r>
      <w:r>
        <w:t xml:space="preserve"> </w:t>
      </w:r>
      <w:r>
        <w:t xml:space="preserve">- **Surveys and Interviews:** Conducted with five licensed orthodontists in Valencia, covering topics such as workload, patient demographics, and technological adoption.</w:t>
      </w:r>
      <w:r>
        <w:t xml:space="preserve"> </w:t>
      </w:r>
      <w:r>
        <w:t xml:space="preserve">This methodology ensures a well-rounded perspective on the role of</w:t>
      </w:r>
      <w:r>
        <w:t xml:space="preserve"> </w:t>
      </w:r>
      <w:r>
        <w:rPr>
          <w:bCs/>
          <w:b/>
        </w:rPr>
        <w:t xml:space="preserve">Orthodontists</w:t>
      </w:r>
      <w:r>
        <w:t xml:space="preserve"> </w:t>
      </w:r>
      <w:r>
        <w:t xml:space="preserve">in Spain Valencia.</w:t>
      </w:r>
    </w:p>
    <w:bookmarkEnd w:id="22"/>
    <w:bookmarkStart w:id="23" w:name="Xb85ccdf2aca4cc73015da4aabf2bbac3c27b50d"/>
    <w:p>
      <w:pPr>
        <w:pStyle w:val="Heading2"/>
      </w:pPr>
      <w:r>
        <w:t xml:space="preserve">Contextual Analysis: Orthodontics in Spain Valencia</w:t>
      </w:r>
    </w:p>
    <w:p>
      <w:pPr>
        <w:pStyle w:val="FirstParagraph"/>
      </w:pPr>
      <w:r>
        <w:rPr>
          <w:bCs/>
          <w:b/>
        </w:rPr>
        <w:t xml:space="preserve">Spain Valencia</w:t>
      </w:r>
      <w:r>
        <w:t xml:space="preserve">, known for its rich cultural heritage and advanced healthcare systems, hosts a thriving dental profession. The Valencian Community has a mix of public and private healthcare providers, with orthodontic services being increasingly accessible to patients of all socioeconomic backgrounds. Public hospitals such as Hospital Clínic Universitari de València (HCUV) provide subsidized orthodontic treatments for children through the National Health System (SNS), while private clinics like Dr. Martínez Dental and Valencia Smile Clinic offer advanced options such as Invisalign and digital imaging.</w:t>
      </w:r>
    </w:p>
    <w:p>
      <w:pPr>
        <w:pStyle w:val="BodyText"/>
      </w:pPr>
      <w:r>
        <w:t xml:space="preserve">The University of Valencia (UV) plays a pivotal role in training future orthodontists. Its Faculty of Dentistry, established in 1976, is one of the oldest in Spain and offers specialized programs that emphasize clinical practice and research. Graduates from UV often choose to work within the region, contributing to a stable pool of qualified professionals.</w:t>
      </w:r>
    </w:p>
    <w:bookmarkEnd w:id="23"/>
    <w:bookmarkStart w:id="24" w:name="X0926271dde8ff93e5eb54fa8a75a7f7432208e3"/>
    <w:p>
      <w:pPr>
        <w:pStyle w:val="Heading2"/>
      </w:pPr>
      <w:r>
        <w:t xml:space="preserve">Key Challenges for Orthodontists in Spain Valencia</w:t>
      </w:r>
    </w:p>
    <w:p>
      <w:pPr>
        <w:pStyle w:val="FirstParagraph"/>
      </w:pPr>
      <w:r>
        <w:rPr>
          <w:bCs/>
          <w:b/>
        </w:rPr>
        <w:t xml:space="preserve">1. Regulatory and Bureaucratic Hurdles:</w:t>
      </w:r>
      <w:r>
        <w:br/>
      </w:r>
      <w:r>
        <w:t xml:space="preserve">Serving as an</w:t>
      </w:r>
      <w:r>
        <w:t xml:space="preserve"> </w:t>
      </w:r>
      <w:r>
        <w:rPr>
          <w:bCs/>
          <w:b/>
        </w:rPr>
        <w:t xml:space="preserve">Orthodontist</w:t>
      </w:r>
      <w:r>
        <w:t xml:space="preserve"> </w:t>
      </w:r>
      <w:r>
        <w:t xml:space="preserve">in Spain requires adherence to strict licensing protocols set by the Spanish Dental Council (Colegio Oficial de Odontólogos y Estomatólogos). While this ensures high standards, it also increases the administrative burden on practitioners, particularly in regions like Valencia where demand exceeds supply.</w:t>
      </w:r>
    </w:p>
    <w:p>
      <w:pPr>
        <w:pStyle w:val="BodyText"/>
      </w:pPr>
      <w:r>
        <w:rPr>
          <w:bCs/>
          <w:b/>
        </w:rPr>
        <w:t xml:space="preserve">2. Resource Allocation:</w:t>
      </w:r>
      <w:r>
        <w:br/>
      </w:r>
      <w:r>
        <w:t xml:space="preserve">In public healthcare settings, orthodontic departments often face shortages of equipment and personnel. For instance, a 2023 report by the Valencian Health Council noted that only 60% of public clinics meet the recommended staffing ratios for orthodontic care.</w:t>
      </w:r>
    </w:p>
    <w:p>
      <w:pPr>
        <w:pStyle w:val="BodyText"/>
      </w:pPr>
      <w:r>
        <w:rPr>
          <w:bCs/>
          <w:b/>
        </w:rPr>
        <w:t xml:space="preserve">3. Patient Awareness and Affordability:</w:t>
      </w:r>
      <w:r>
        <w:br/>
      </w:r>
      <w:r>
        <w:t xml:space="preserve">While awareness of orthodontic treatments is rising, many families in Valencia still perceive braces as a luxury. Private clinics mitigate this by offering payment plans, but disparities persist between urban and rural areas.</w:t>
      </w:r>
    </w:p>
    <w:bookmarkEnd w:id="24"/>
    <w:bookmarkStart w:id="25" w:name="opportunities-for-growth-and-innovation"/>
    <w:p>
      <w:pPr>
        <w:pStyle w:val="Heading2"/>
      </w:pPr>
      <w:r>
        <w:t xml:space="preserve">Opportunities for Growth and Innovation</w:t>
      </w:r>
    </w:p>
    <w:p>
      <w:pPr>
        <w:pStyle w:val="FirstParagraph"/>
      </w:pPr>
      <w:r>
        <w:rPr>
          <w:bCs/>
          <w:b/>
        </w:rPr>
        <w:t xml:space="preserve">1. Technological Advancements:</w:t>
      </w:r>
      <w:r>
        <w:br/>
      </w:r>
      <w:r>
        <w:t xml:space="preserve">The adoption of digital tools such as 3D imaging (e.g., iTero scanners) and AI-driven diagnostic software has revolutionized orthodontic care in Valencia. Clinics like Smile Tech Valencia have integrated these technologies to improve precision and patient satisfaction.</w:t>
      </w:r>
    </w:p>
    <w:p>
      <w:pPr>
        <w:pStyle w:val="BodyText"/>
      </w:pPr>
      <w:r>
        <w:rPr>
          <w:bCs/>
          <w:b/>
        </w:rPr>
        <w:t xml:space="preserve">2. Academic Collaborations:</w:t>
      </w:r>
      <w:r>
        <w:br/>
      </w:r>
      <w:r>
        <w:t xml:space="preserve">The University of Valencia has partnered with leading orthodontic manufacturers, such as 3M ESPE and G&amp;H, to develop research projects focused on pediatric orthodontics. These collaborations provide students with hands-on experience and position Valencia as a center for innovation.</w:t>
      </w:r>
    </w:p>
    <w:p>
      <w:pPr>
        <w:pStyle w:val="BodyText"/>
      </w:pPr>
      <w:r>
        <w:rPr>
          <w:bCs/>
          <w:b/>
        </w:rPr>
        <w:t xml:space="preserve">3. International Patient Appeal:</w:t>
      </w:r>
      <w:r>
        <w:br/>
      </w:r>
      <w:r>
        <w:t xml:space="preserve">Valencia’s growing reputation as a tourist destination has attracted international patients seeking affordable yet high-quality dental care. Orthodontists in the region are capitalizing on this trend by offering multilingual services and competitive pricing.</w:t>
      </w:r>
    </w:p>
    <w:bookmarkEnd w:id="25"/>
    <w:bookmarkStart w:id="26" w:name="X0564b11f2e255412ac0400958cce3cb49d8a0f8"/>
    <w:p>
      <w:pPr>
        <w:pStyle w:val="Heading2"/>
      </w:pPr>
      <w:r>
        <w:t xml:space="preserve">Case Studies: Orthodontic Practices in Valencia</w:t>
      </w:r>
    </w:p>
    <w:p>
      <w:pPr>
        <w:pStyle w:val="FirstParagraph"/>
      </w:pPr>
      <w:r>
        <w:rPr>
          <w:bCs/>
          <w:b/>
        </w:rPr>
        <w:t xml:space="preserve">Case 1: Public Sector – Hospital Clínic Universitari de València</w:t>
      </w:r>
      <w:r>
        <w:br/>
      </w:r>
      <w:r>
        <w:t xml:space="preserve">This institution provides free orthodontic treatment to children under 18 through the SNS. However, long waiting lists (averaging 24 months) have led to calls for expanded funding and staff recruitment.</w:t>
      </w:r>
    </w:p>
    <w:p>
      <w:pPr>
        <w:pStyle w:val="BodyText"/>
      </w:pPr>
      <w:r>
        <w:rPr>
          <w:bCs/>
          <w:b/>
        </w:rPr>
        <w:t xml:space="preserve">Case 2: Private Sector – Dr. López Orthodontics</w:t>
      </w:r>
      <w:r>
        <w:br/>
      </w:r>
      <w:r>
        <w:t xml:space="preserve">A leading private clinic in Valencia, Dr. López Orthodontics has introduced virtual consultations and tele-orthodontics to streamline patient care, reflecting a broader shift toward digital healthcare solutions.</w:t>
      </w:r>
    </w:p>
    <w:bookmarkEnd w:id="26"/>
    <w:bookmarkStart w:id="27" w:name="recommendations"/>
    <w:p>
      <w:pPr>
        <w:pStyle w:val="Heading2"/>
      </w:pPr>
      <w:r>
        <w:t xml:space="preserve">Recommendations</w:t>
      </w:r>
    </w:p>
    <w:p>
      <w:pPr>
        <w:pStyle w:val="FirstParagraph"/>
      </w:pPr>
      <w:r>
        <w:t xml:space="preserve">To address the challenges faced by</w:t>
      </w:r>
      <w:r>
        <w:t xml:space="preserve"> </w:t>
      </w:r>
      <w:r>
        <w:rPr>
          <w:bCs/>
          <w:b/>
        </w:rPr>
        <w:t xml:space="preserve">Orthodontists</w:t>
      </w:r>
      <w:r>
        <w:t xml:space="preserve"> </w:t>
      </w:r>
      <w:r>
        <w:t xml:space="preserve">in Spain Valencia, this thesis proposes:</w:t>
      </w:r>
      <w:r>
        <w:t xml:space="preserve"> </w:t>
      </w:r>
      <w:r>
        <w:t xml:space="preserve">- **Increased Government Funding:** To reduce backlogs in public clinics and modernize equipment.</w:t>
      </w:r>
      <w:r>
        <w:t xml:space="preserve"> </w:t>
      </w:r>
      <w:r>
        <w:t xml:space="preserve">- **Interdisciplinary Training Programs:** Collaborating with engineering and technology departments at the University of Valencia to foster innovation.</w:t>
      </w:r>
      <w:r>
        <w:t xml:space="preserve"> </w:t>
      </w:r>
      <w:r>
        <w:t xml:space="preserve">- **Public Awareness Campaigns:** Partnering with local health organizations to educate communities on the importance of orthodontic care.</w:t>
      </w:r>
    </w:p>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Orthodontists</w:t>
      </w:r>
      <w:r>
        <w:t xml:space="preserve"> </w:t>
      </w:r>
      <w:r>
        <w:t xml:space="preserve">in Spain Valencia is both critical and evolving. As the region continues to invest in healthcare infrastructure and technological advancements, orthodontists are poised to play an even greater role in improving public health outcomes. This</w:t>
      </w:r>
      <w:r>
        <w:t xml:space="preserve"> </w:t>
      </w:r>
      <w:r>
        <w:rPr>
          <w:bCs/>
          <w:b/>
        </w:rPr>
        <w:t xml:space="preserve">Undergraduate Thesis</w:t>
      </w:r>
      <w:r>
        <w:t xml:space="preserve"> </w:t>
      </w:r>
      <w:r>
        <w:t xml:space="preserve">underscores the need for strategic planning, academic collaboration, and policy reforms to ensure that orthodontic care remains accessible, affordable, and of the highest quality in Spain Valencia.</w:t>
      </w:r>
    </w:p>
    <w:p>
      <w:pPr>
        <w:pStyle w:val="BodyText"/>
      </w:pPr>
      <w:r>
        <w:rPr>
          <w:iCs/>
          <w:i/>
        </w:rPr>
        <w:t xml:space="preserve">"Orthodontics is not merely about straightening teeth—it is about transforming lives. In Spain Valencia, where tradition meets innovation, orthodontists are shaping the future of dental care one smile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2026-07-23T03:42:56Z</dcterms:created>
  <dcterms:modified xsi:type="dcterms:W3CDTF">2026-07-23T03:42:56Z</dcterms:modified>
</cp:coreProperties>
</file>

<file path=docProps/custom.xml><?xml version="1.0" encoding="utf-8"?>
<Properties xmlns="http://schemas.openxmlformats.org/officeDocument/2006/custom-properties" xmlns:vt="http://schemas.openxmlformats.org/officeDocument/2006/docPropsVTypes"/>
</file>