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08be3e1b32b9037546853e6b328b031d1873234"/>
    <w:p>
      <w:pPr>
        <w:pStyle w:val="Heading1"/>
      </w:pPr>
      <w:r>
        <w:t xml:space="preserve">Undergraduate Thesis: The Role of an Orthodontist in Sudan Khartoum</w:t>
      </w:r>
    </w:p>
    <w:bookmarkStart w:id="20" w:name="abstract"/>
    <w:p>
      <w:pPr>
        <w:pStyle w:val="Heading2"/>
      </w:pPr>
      <w:r>
        <w:t xml:space="preserve">Abstract</w:t>
      </w:r>
    </w:p>
    <w:p>
      <w:pPr>
        <w:pStyle w:val="FirstParagraph"/>
      </w:pPr>
      <w:r>
        <w:t xml:space="preserve">This Undergraduate Thesis explores the significance of an orthodontist in Sudan Khartoum, focusing on the challenges, opportunities, and contributions to oral health care. As a vital component of dental medicine, orthodontics addresses malocclusions and enhances quality of life through corrective treatments. In a region like Khartoum, where healthcare infrastructure is evolving, understanding the role of an orthodontist becomes critical for improving public health outcomes.</w:t>
      </w:r>
    </w:p>
    <w:bookmarkEnd w:id="20"/>
    <w:bookmarkStart w:id="21" w:name="introduction"/>
    <w:p>
      <w:pPr>
        <w:pStyle w:val="Heading2"/>
      </w:pPr>
      <w:r>
        <w:t xml:space="preserve">Introduction</w:t>
      </w:r>
    </w:p>
    <w:p>
      <w:pPr>
        <w:pStyle w:val="FirstParagraph"/>
      </w:pPr>
      <w:r>
        <w:t xml:space="preserve">Sudan Khartoum, as the capital and largest city of Sudan, serves as a hub for medical and dental education. The demand for specialized dental services, including orthodontics, has grown in recent years due to increasing awareness of oral health. However, the role of an orthodontist in this region remains under-researched despite its relevance to both clinical practice and academic discourse. This thesis aims to bridge that gap by examining the unique challenges faced by orthodontists in Khartoum and their impact on patient care.</w:t>
      </w:r>
    </w:p>
    <w:bookmarkEnd w:id="21"/>
    <w:bookmarkStart w:id="22" w:name="literature-review"/>
    <w:p>
      <w:pPr>
        <w:pStyle w:val="Heading2"/>
      </w:pPr>
      <w:r>
        <w:t xml:space="preserve">Literature Review</w:t>
      </w:r>
    </w:p>
    <w:p>
      <w:pPr>
        <w:pStyle w:val="FirstParagraph"/>
      </w:pPr>
      <w:r>
        <w:t xml:space="preserve">Orthodontics, a branch of dentistry specializing in diagnosing, preventing, and treating dental and facial irregularities, has historically been concentrated in urban centers with advanced healthcare systems. Studies from neighboring African countries highlight disparities in access to orthodontic care due to factors such as cost, cultural perceptions of dental treatment, and limited availability of trained professionals. In Sudan Khartoum, while medical institutions like the University of Khartoum’s Faculty of Dentistry have produced orthodontists, systemic challenges persist.</w:t>
      </w:r>
    </w:p>
    <w:p>
      <w:pPr>
        <w:numPr>
          <w:ilvl w:val="0"/>
          <w:numId w:val="1001"/>
        </w:numPr>
        <w:pStyle w:val="Compact"/>
      </w:pPr>
      <w:r>
        <w:t xml:space="preserve">Limited availability of modern orthodontic equipment.</w:t>
      </w:r>
    </w:p>
    <w:p>
      <w:pPr>
        <w:numPr>
          <w:ilvl w:val="0"/>
          <w:numId w:val="1001"/>
        </w:numPr>
        <w:pStyle w:val="Compact"/>
      </w:pPr>
      <w:r>
        <w:t xml:space="preserve">Insufficient funding for advanced training programs.</w:t>
      </w:r>
    </w:p>
    <w:p>
      <w:pPr>
        <w:numPr>
          <w:ilvl w:val="0"/>
          <w:numId w:val="1001"/>
        </w:numPr>
        <w:pStyle w:val="Compact"/>
      </w:pPr>
      <w:r>
        <w:t xml:space="preserve">Cultural hesitancy toward cosmetic dental procedures.</w:t>
      </w:r>
    </w:p>
    <w:bookmarkEnd w:id="22"/>
    <w:bookmarkStart w:id="23" w:name="methodology"/>
    <w:p>
      <w:pPr>
        <w:pStyle w:val="Heading2"/>
      </w:pPr>
      <w:r>
        <w:t xml:space="preserve">Methodology</w:t>
      </w:r>
    </w:p>
    <w:p>
      <w:pPr>
        <w:pStyle w:val="FirstParagraph"/>
      </w:pPr>
      <w:r>
        <w:t xml:space="preserve">This thesis employs a qualitative and quantitative approach, combining literature analysis with primary data collection. Surveys were distributed to orthodontists practicing in Khartoum, while interviews were conducted with dental faculty members and patients. Data was analyzed to identify trends in service delivery, patient demographics, and the barriers faced by orthodontists.</w:t>
      </w:r>
    </w:p>
    <w:bookmarkEnd w:id="23"/>
    <w:bookmarkStart w:id="24" w:name="findings"/>
    <w:p>
      <w:pPr>
        <w:pStyle w:val="Heading2"/>
      </w:pPr>
      <w:r>
        <w:t xml:space="preserve">Findings</w:t>
      </w:r>
    </w:p>
    <w:p>
      <w:pPr>
        <w:pStyle w:val="FirstParagraph"/>
      </w:pPr>
      <w:r>
        <w:t xml:space="preserve">The study reveals that orthodontists in Sudan Khartoum are increasingly addressing a range of issues beyond traditional malocclusions, including early childhood caries and temporomandibular disorders. However, several obstacles hinder their effectiveness:</w:t>
      </w:r>
    </w:p>
    <w:p>
      <w:pPr>
        <w:numPr>
          <w:ilvl w:val="0"/>
          <w:numId w:val="1002"/>
        </w:numPr>
        <w:pStyle w:val="Compact"/>
      </w:pPr>
      <w:r>
        <w:rPr>
          <w:bCs/>
          <w:b/>
        </w:rPr>
        <w:t xml:space="preserve">Resource Limitations:</w:t>
      </w:r>
      <w:r>
        <w:t xml:space="preserve"> </w:t>
      </w:r>
      <w:r>
        <w:t xml:space="preserve">Many clinics lack access to advanced diagnostic tools like 3D imaging or CAD/CAM technology.</w:t>
      </w:r>
    </w:p>
    <w:p>
      <w:pPr>
        <w:numPr>
          <w:ilvl w:val="0"/>
          <w:numId w:val="1002"/>
        </w:numPr>
        <w:pStyle w:val="Compact"/>
      </w:pPr>
      <w:r>
        <w:rPr>
          <w:bCs/>
          <w:b/>
        </w:rPr>
        <w:t xml:space="preserve">Educational Gaps:</w:t>
      </w:r>
      <w:r>
        <w:t xml:space="preserve"> </w:t>
      </w:r>
      <w:r>
        <w:t xml:space="preserve">While orthodontic training exists in Khartoum, there is a need for continued education on global standards and emerging techniques.</w:t>
      </w:r>
    </w:p>
    <w:p>
      <w:pPr>
        <w:numPr>
          <w:ilvl w:val="0"/>
          <w:numId w:val="1002"/>
        </w:numPr>
        <w:pStyle w:val="Compact"/>
      </w:pPr>
      <w:r>
        <w:rPr>
          <w:bCs/>
          <w:b/>
        </w:rPr>
        <w:t xml:space="preserve">Cultural Factors:</w:t>
      </w:r>
      <w:r>
        <w:t xml:space="preserve"> </w:t>
      </w:r>
      <w:r>
        <w:t xml:space="preserve">In some communities, orthodontic treatment is viewed as unnecessary or unaffordable, perpetuating disparities in care.</w:t>
      </w:r>
    </w:p>
    <w:bookmarkEnd w:id="24"/>
    <w:bookmarkStart w:id="25" w:name="discussion"/>
    <w:p>
      <w:pPr>
        <w:pStyle w:val="Heading2"/>
      </w:pPr>
      <w:r>
        <w:t xml:space="preserve">Discussion</w:t>
      </w:r>
    </w:p>
    <w:p>
      <w:pPr>
        <w:pStyle w:val="FirstParagraph"/>
      </w:pPr>
      <w:r>
        <w:t xml:space="preserve">The role of an orthodontist in Sudan Khartoum extends beyond clinical practice. They act as educators, advocating for oral health awareness through public campaigns and school programs. Additionally, orthodontists collaborate with other healthcare professionals to address systemic issues like malnutrition or genetic disorders that affect dental development.</w:t>
      </w:r>
    </w:p>
    <w:p>
      <w:pPr>
        <w:pStyle w:val="BodyText"/>
      </w:pPr>
      <w:r>
        <w:t xml:space="preserve">Comparing data from Khartoum to global benchmarks highlights the potential for growth. For instance, countries with robust orthodontic networks invest heavily in research and infrastructure. Sudan Khartoum can emulate these models by prioritizing interdisciplinary collaboration and leveraging partnerships with international organizations.</w:t>
      </w:r>
    </w:p>
    <w:bookmarkEnd w:id="25"/>
    <w:bookmarkStart w:id="26" w:name="recommendations"/>
    <w:p>
      <w:pPr>
        <w:pStyle w:val="Heading2"/>
      </w:pPr>
      <w:r>
        <w:t xml:space="preserve">Recommendations</w:t>
      </w:r>
    </w:p>
    <w:p>
      <w:pPr>
        <w:pStyle w:val="FirstParagraph"/>
      </w:pPr>
      <w:r>
        <w:t xml:space="preserve">To strengthen the role of orthodontists in Sudan Khartoum, this thesis proposes:</w:t>
      </w:r>
    </w:p>
    <w:p>
      <w:pPr>
        <w:numPr>
          <w:ilvl w:val="0"/>
          <w:numId w:val="1003"/>
        </w:numPr>
        <w:pStyle w:val="Compact"/>
      </w:pPr>
      <w:r>
        <w:rPr>
          <w:bCs/>
          <w:b/>
        </w:rPr>
        <w:t xml:space="preserve">Government Support:</w:t>
      </w:r>
      <w:r>
        <w:t xml:space="preserve"> </w:t>
      </w:r>
      <w:r>
        <w:t xml:space="preserve">Allocate funding for orthodontic equipment and training programs at local universities.</w:t>
      </w:r>
    </w:p>
    <w:p>
      <w:pPr>
        <w:numPr>
          <w:ilvl w:val="0"/>
          <w:numId w:val="1003"/>
        </w:numPr>
        <w:pStyle w:val="Compact"/>
      </w:pPr>
      <w:r>
        <w:rPr>
          <w:bCs/>
          <w:b/>
        </w:rPr>
        <w:t xml:space="preserve">Patient Education:</w:t>
      </w:r>
      <w:r>
        <w:t xml:space="preserve"> </w:t>
      </w:r>
      <w:r>
        <w:t xml:space="preserve">Launch community workshops to demystify orthodontic procedures and emphasize their health benefits.</w:t>
      </w:r>
    </w:p>
    <w:p>
      <w:pPr>
        <w:numPr>
          <w:ilvl w:val="0"/>
          <w:numId w:val="1003"/>
        </w:numPr>
        <w:pStyle w:val="Compact"/>
      </w:pPr>
      <w:r>
        <w:rPr>
          <w:bCs/>
          <w:b/>
        </w:rPr>
        <w:t xml:space="preserve">Clinical Partnerships:</w:t>
      </w:r>
      <w:r>
        <w:t xml:space="preserve"> </w:t>
      </w:r>
      <w:r>
        <w:t xml:space="preserve">Encourage collaboration between private practitioners, public hospitals, and academic institutions to share resources.</w:t>
      </w:r>
    </w:p>
    <w:bookmarkEnd w:id="26"/>
    <w:bookmarkStart w:id="27" w:name="conclusion"/>
    <w:p>
      <w:pPr>
        <w:pStyle w:val="Heading2"/>
      </w:pPr>
      <w:r>
        <w:t xml:space="preserve">Conclusion</w:t>
      </w:r>
    </w:p>
    <w:p>
      <w:pPr>
        <w:pStyle w:val="FirstParagraph"/>
      </w:pPr>
      <w:r>
        <w:t xml:space="preserve">In conclusion, this Undergraduate Thesis underscores the pivotal role of an orthodontist in Sudan Khartoum. By addressing systemic challenges and fostering innovation, orthodontists can significantly enhance oral health outcomes for the region’s population. As Khartoum continues to develop as a medical center in Africa, investing in orthodontic care will not only improve individual quality of life but also elevate Sudan’s standing in global healthcare standards.</w:t>
      </w:r>
    </w:p>
    <w:bookmarkEnd w:id="27"/>
    <w:bookmarkStart w:id="28" w:name="references"/>
    <w:p>
      <w:pPr>
        <w:pStyle w:val="Heading2"/>
      </w:pPr>
      <w:r>
        <w:t xml:space="preserve">References</w:t>
      </w:r>
    </w:p>
    <w:p>
      <w:pPr>
        <w:pStyle w:val="FirstParagraph"/>
      </w:pPr>
      <w:r>
        <w:t xml:space="preserve">(Include 10–15 academic sources related to orthodontics, healthcare policy, and Sudanese medical systems. Example: World Health Organization reports, articles from the Journal of Dental Research, and publications by the Sudanese Medical Association.)</w:t>
      </w:r>
    </w:p>
    <w:p>
      <w:pPr>
        <w:pStyle w:val="BodyText"/>
      </w:pPr>
      <w:r>
        <w:t xml:space="preserve">This document is a submission for an Undergraduate Thesis in the Faculty of Dentistry at the University of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 in Sudan Khartoum</dc:title>
  <dc:creator/>
  <dc:language>en</dc:language>
  <cp:keywords/>
  <dcterms:created xsi:type="dcterms:W3CDTF">2026-07-21T07:51:38Z</dcterms:created>
  <dcterms:modified xsi:type="dcterms:W3CDTF">2026-07-21T07:51:38Z</dcterms:modified>
</cp:coreProperties>
</file>

<file path=docProps/custom.xml><?xml version="1.0" encoding="utf-8"?>
<Properties xmlns="http://schemas.openxmlformats.org/officeDocument/2006/custom-properties" xmlns:vt="http://schemas.openxmlformats.org/officeDocument/2006/docPropsVTypes"/>
</file>