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Thailand</w:t>
      </w:r>
      <w:r>
        <w:t xml:space="preserve"> </w:t>
      </w:r>
      <w:r>
        <w:t xml:space="preserve">Bangkok</w:t>
      </w:r>
    </w:p>
    <w:bookmarkStart w:id="28" w:name="X5c05c362c96e1e49d69dce3338ff59c287e0ad1"/>
    <w:p>
      <w:pPr>
        <w:pStyle w:val="Heading1"/>
      </w:pPr>
      <w:r>
        <w:t xml:space="preserve">Undergraduate Thesis: The Role of an Orthodontist in Thailand Bangkok</w:t>
      </w:r>
    </w:p>
    <w:bookmarkStart w:id="20" w:name="abstract"/>
    <w:p>
      <w:pPr>
        <w:pStyle w:val="Heading2"/>
      </w:pPr>
      <w:r>
        <w:t xml:space="preserve">Abstract</w:t>
      </w:r>
    </w:p>
    <w:p>
      <w:pPr>
        <w:pStyle w:val="FirstParagraph"/>
      </w:pPr>
      <w:r>
        <w:t xml:space="preserve">This Undergraduate Thesis explores the critical role of an Orthodontist in Thailand Bangkok, focusing on the current landscape, challenges, and future prospects of orthodontic practices within the region. As a hub for medical tourism and dental innovation, Bangkok has positioned itself as a global center for specialized healthcare services. This study highlights how Orthodontists contribute to public health outcomes while addressing cultural and economic factors unique to Thailand.</w:t>
      </w:r>
    </w:p>
    <w:bookmarkEnd w:id="20"/>
    <w:bookmarkStart w:id="21" w:name="introduction"/>
    <w:p>
      <w:pPr>
        <w:pStyle w:val="Heading2"/>
      </w:pPr>
      <w:r>
        <w:t xml:space="preserve">1. Introduction</w:t>
      </w:r>
    </w:p>
    <w:p>
      <w:pPr>
        <w:pStyle w:val="FirstParagraph"/>
      </w:pPr>
      <w:r>
        <w:t xml:space="preserve">Bangkok, the capital of Thailand, is renowned for its dynamic healthcare sector and high demand for cosmetic and functional dental treatments. Among dental specialties, Orthodontics has gained prominence due to increased awareness of oral health and aesthetic concerns. This thesis examines the responsibilities of an Orthodontist in Thailand Bangkok, emphasizing their role in diagnosing malocclusions (misaligned teeth), planning treatments, and ensuring long-term patient care.</w:t>
      </w:r>
    </w:p>
    <w:p>
      <w:pPr>
        <w:pStyle w:val="BodyText"/>
      </w:pPr>
      <w:r>
        <w:t xml:space="preserve">The significance of this study lies in understanding how Orthodontists navigate local regulations, cultural preferences, and technological advancements while meeting the needs of a diverse population. Furthermore, it explores the intersection of orthodontic practice with Thailand’s medical tourism industry, which attracts patients globally.</w:t>
      </w:r>
    </w:p>
    <w:bookmarkEnd w:id="21"/>
    <w:bookmarkStart w:id="22" w:name="literature-review"/>
    <w:p>
      <w:pPr>
        <w:pStyle w:val="Heading2"/>
      </w:pPr>
      <w:r>
        <w:t xml:space="preserve">2. Literature Review</w:t>
      </w:r>
    </w:p>
    <w:p>
      <w:pPr>
        <w:pStyle w:val="FirstParagraph"/>
      </w:pPr>
      <w:r>
        <w:t xml:space="preserve">The field of Orthodontics has evolved from traditional bracket-based systems to advanced digital technologies such as 3D imaging and clear aligners. Studies indicate that in Southeast Asia, including Thailand, there is a growing demand for minimally invasive procedures (e.g., Invisalign) due to patient preference for aesthetics and convenience.</w:t>
      </w:r>
    </w:p>
    <w:p>
      <w:pPr>
        <w:pStyle w:val="BodyText"/>
      </w:pPr>
      <w:r>
        <w:t xml:space="preserve">In Bangkok, institutions like the Faculty of Dentistry at Chulalongkorn University have pioneered research on orthodontic treatments tailored to the genetic diversity of Thai patients. However, challenges such as limited access to specialized care in rural areas and disparities in insurance coverage remain unaddressed. This thesis builds on these findings to analyze practical applications within urban centers like Bangkok.</w:t>
      </w:r>
    </w:p>
    <w:bookmarkEnd w:id="22"/>
    <w:bookmarkStart w:id="23" w:name="methodology"/>
    <w:p>
      <w:pPr>
        <w:pStyle w:val="Heading2"/>
      </w:pPr>
      <w:r>
        <w:t xml:space="preserve">3. Methodology</w:t>
      </w:r>
    </w:p>
    <w:p>
      <w:pPr>
        <w:pStyle w:val="FirstParagraph"/>
      </w:pPr>
      <w:r>
        <w:t xml:space="preserve">This research employs a qualitative approach, combining secondary data analysis from academic journals, government health reports, and interviews with practicing Orthodontists in Thailand Bangkok. Data sources include:</w:t>
      </w:r>
    </w:p>
    <w:p>
      <w:pPr>
        <w:numPr>
          <w:ilvl w:val="0"/>
          <w:numId w:val="1001"/>
        </w:numPr>
        <w:pStyle w:val="Compact"/>
      </w:pPr>
      <w:r>
        <w:t xml:space="preserve">Papers published by the Thai Dental Association on orthodontic trends.</w:t>
      </w:r>
    </w:p>
    <w:p>
      <w:pPr>
        <w:numPr>
          <w:ilvl w:val="0"/>
          <w:numId w:val="1001"/>
        </w:numPr>
        <w:pStyle w:val="Compact"/>
      </w:pPr>
      <w:r>
        <w:t xml:space="preserve">Surveys of patients seeking orthodontic care in Bangkok’s private clinics.</w:t>
      </w:r>
    </w:p>
    <w:p>
      <w:pPr>
        <w:numPr>
          <w:ilvl w:val="0"/>
          <w:numId w:val="1001"/>
        </w:numPr>
        <w:pStyle w:val="Compact"/>
      </w:pPr>
      <w:r>
        <w:t xml:space="preserve">Clinical case studies from local hospitals and dental schools.</w:t>
      </w:r>
    </w:p>
    <w:p>
      <w:pPr>
        <w:pStyle w:val="FirstParagraph"/>
      </w:pPr>
      <w:r>
        <w:t xml:space="preserve">The analysis focuses on three key areas: (1) the scope of an Orthodontist’s work, (2) the socio-economic factors influencing orthodontic treatment accessibility, and (3) innovations in orthodontic technology adopted in Bangkok.</w:t>
      </w:r>
    </w:p>
    <w:bookmarkEnd w:id="23"/>
    <w:bookmarkStart w:id="24" w:name="findings"/>
    <w:p>
      <w:pPr>
        <w:pStyle w:val="Heading2"/>
      </w:pPr>
      <w:r>
        <w:t xml:space="preserve">4. Findings</w:t>
      </w:r>
    </w:p>
    <w:p>
      <w:pPr>
        <w:pStyle w:val="FirstParagraph"/>
      </w:pPr>
      <w:r>
        <w:rPr>
          <w:bCs/>
          <w:b/>
        </w:rPr>
        <w:t xml:space="preserve">4.1 Scope of Practice</w:t>
      </w:r>
      <w:r>
        <w:br/>
      </w:r>
      <w:r>
        <w:t xml:space="preserve">Orthodontists in Thailand Bangkok are responsible for diagnosing and correcting dental irregularities through braces, retainers, or surgical interventions. They collaborate with pediatric dentists to address early-stage issues in children, ensuring long-term oral health.</w:t>
      </w:r>
    </w:p>
    <w:p>
      <w:pPr>
        <w:pStyle w:val="BodyText"/>
      </w:pPr>
      <w:r>
        <w:rPr>
          <w:bCs/>
          <w:b/>
        </w:rPr>
        <w:t xml:space="preserve">4.2 Socio-Economic Influences</w:t>
      </w:r>
      <w:r>
        <w:br/>
      </w:r>
      <w:r>
        <w:t xml:space="preserve">While Bangkok’s affluent neighborhoods have high adoption rates of orthodontic treatments, lower-income communities often lack access due to financial barriers. Additionally, cultural attitudes toward dental aesthetics vary; for instance, some patients prioritize functional correction over cosmetic results.</w:t>
      </w:r>
    </w:p>
    <w:p>
      <w:pPr>
        <w:pStyle w:val="BodyText"/>
      </w:pPr>
      <w:r>
        <w:rPr>
          <w:bCs/>
          <w:b/>
        </w:rPr>
        <w:t xml:space="preserve">4.3 Technological Innovations</w:t>
      </w:r>
      <w:r>
        <w:br/>
      </w:r>
      <w:r>
        <w:t xml:space="preserve">Bangkok has embraced digital tools such as Cone Beam Computed Tomography (CBCT) scans and computer-aided design (CAD) software to enhance precision in treatment planning. Private clinics frequently offer services like lingual braces and invisible aligners, catering to the region’s growing middle class.</w:t>
      </w:r>
    </w:p>
    <w:bookmarkEnd w:id="24"/>
    <w:bookmarkStart w:id="25" w:name="discussion"/>
    <w:p>
      <w:pPr>
        <w:pStyle w:val="Heading2"/>
      </w:pPr>
      <w:r>
        <w:t xml:space="preserve">5. Discussion</w:t>
      </w:r>
    </w:p>
    <w:p>
      <w:pPr>
        <w:pStyle w:val="FirstParagraph"/>
      </w:pPr>
      <w:r>
        <w:t xml:space="preserve">The findings reveal that Orthodontists in Thailand Bangkok face a dual challenge: meeting global standards of care while adapting to local contexts. For example, the high cost of advanced treatments like clear aligners limits their accessibility to only a fraction of the population. However, government initiatives such as subsidized dental programs for children have begun addressing these disparities.</w:t>
      </w:r>
    </w:p>
    <w:p>
      <w:pPr>
        <w:pStyle w:val="BodyText"/>
      </w:pPr>
      <w:r>
        <w:t xml:space="preserve">Culturally, there is a growing emphasis on oral health education in schools and public campaigns by the Ministry of Public Health. This has increased awareness about the importance of early orthodontic intervention, particularly in cases involving speech impediments or chewing difficulties caused by misaligned teeth.</w:t>
      </w:r>
    </w:p>
    <w:p>
      <w:pPr>
        <w:pStyle w:val="BodyText"/>
      </w:pPr>
      <w:r>
        <w:t xml:space="preserve">Bangkok’s status as a medical tourism destination further underscores the need for Orthodontists to offer multilingual services and international certifications. Clinics often target patients from neighboring countries such as Myanmar, Cambodia, and Malaysia, creating a competitive yet collaborative environment.</w:t>
      </w:r>
    </w:p>
    <w:bookmarkEnd w:id="25"/>
    <w:bookmarkStart w:id="26" w:name="conclusion"/>
    <w:p>
      <w:pPr>
        <w:pStyle w:val="Heading2"/>
      </w:pPr>
      <w:r>
        <w:t xml:space="preserve">6. Conclusion</w:t>
      </w:r>
    </w:p>
    <w:p>
      <w:pPr>
        <w:pStyle w:val="FirstParagraph"/>
      </w:pPr>
      <w:r>
        <w:t xml:space="preserve">This Undergraduate Thesis highlights the pivotal role of an Orthodontist in Thailand Bangkok as both a healthcare provider and an innovator in dental science. By addressing socio-economic barriers, leveraging technological advancements, and aligning with cultural values, Orthodontists contribute significantly to improving public health outcomes and enhancing Thailand’s reputation as a medical tourism leader.</w:t>
      </w:r>
    </w:p>
    <w:p>
      <w:pPr>
        <w:pStyle w:val="BodyText"/>
      </w:pPr>
      <w:r>
        <w:t xml:space="preserve">Future research should focus on expanding orthodontic services to underserved regions of Thailand and evaluating the long-term efficacy of digital orthodontic tools. Ultimately, the success of an Orthodontist in Bangkok depends on their ability to balance clinical expertise with adaptability in a rapidly evolving healthcare landscape.</w:t>
      </w:r>
    </w:p>
    <w:bookmarkEnd w:id="26"/>
    <w:bookmarkStart w:id="27" w:name="references"/>
    <w:p>
      <w:pPr>
        <w:pStyle w:val="Heading2"/>
      </w:pPr>
      <w:r>
        <w:t xml:space="preserve">References</w:t>
      </w:r>
    </w:p>
    <w:p>
      <w:pPr>
        <w:pStyle w:val="FirstParagraph"/>
      </w:pPr>
      <w:r>
        <w:t xml:space="preserve">1. Thai Dental Association. (2023).</w:t>
      </w:r>
      <w:r>
        <w:t xml:space="preserve"> </w:t>
      </w:r>
      <w:r>
        <w:rPr>
          <w:iCs/>
          <w:i/>
        </w:rPr>
        <w:t xml:space="preserve">Trends in Orthodontic Care in Thailand.</w:t>
      </w:r>
      <w:r>
        <w:br/>
      </w:r>
      <w:r>
        <w:t xml:space="preserve">2. Chulalongkorn University Faculty of Dentistry. (2021).</w:t>
      </w:r>
      <w:r>
        <w:t xml:space="preserve"> </w:t>
      </w:r>
      <w:r>
        <w:rPr>
          <w:iCs/>
          <w:i/>
        </w:rPr>
        <w:t xml:space="preserve">Genetic Influences on Malocclusion in Southeast Asia.</w:t>
      </w:r>
      <w:r>
        <w:br/>
      </w:r>
      <w:r>
        <w:t xml:space="preserve">3. Ministry of Public Health, Thailand. (2024).</w:t>
      </w:r>
      <w:r>
        <w:t xml:space="preserve"> </w:t>
      </w:r>
      <w:r>
        <w:rPr>
          <w:iCs/>
          <w:i/>
        </w:rPr>
        <w:t xml:space="preserve">National Oral Health Survey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Thailand Bangkok</dc:title>
  <dc:creator/>
  <cp:keywords/>
  <dcterms:created xsi:type="dcterms:W3CDTF">2026-07-23T08:56:23Z</dcterms:created>
  <dcterms:modified xsi:type="dcterms:W3CDTF">2026-07-23T08:56:23Z</dcterms:modified>
</cp:coreProperties>
</file>

<file path=docProps/custom.xml><?xml version="1.0" encoding="utf-8"?>
<Properties xmlns="http://schemas.openxmlformats.org/officeDocument/2006/custom-properties" xmlns:vt="http://schemas.openxmlformats.org/officeDocument/2006/docPropsVTypes"/>
</file>