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on</w:t>
      </w:r>
      <w:r>
        <w:t xml:space="preserve"> </w:t>
      </w:r>
      <w:r>
        <w:t xml:space="preserve">Orthodontists</w:t>
      </w:r>
      <w:r>
        <w:t xml:space="preserve"> </w:t>
      </w:r>
      <w:r>
        <w:t xml:space="preserve">in</w:t>
      </w:r>
      <w:r>
        <w:t xml:space="preserve"> </w:t>
      </w:r>
      <w:r>
        <w:t xml:space="preserve">Uganda</w:t>
      </w:r>
      <w:r>
        <w:t xml:space="preserve"> </w:t>
      </w:r>
      <w:r>
        <w:t xml:space="preserve">Kampala</w:t>
      </w:r>
    </w:p>
    <w:p>
      <w:pPr>
        <w:pStyle w:val="FirstParagraph"/>
      </w:pPr>
      <w:r>
        <w:t xml:space="preserve">```html</w:t>
      </w:r>
    </w:p>
    <w:bookmarkStart w:id="27" w:name="X47f5f2424acb628a35bf4f27a6cf3eb2e2d9c24"/>
    <w:p>
      <w:pPr>
        <w:pStyle w:val="Heading1"/>
      </w:pPr>
      <w:r>
        <w:t xml:space="preserve">Undergraduate Thesis: The Role and Challenges of Orthodontists in Uganda Kampala</w:t>
      </w:r>
    </w:p>
    <w:p>
      <w:pPr>
        <w:pStyle w:val="FirstParagraph"/>
      </w:pPr>
      <w:r>
        <w:rPr>
          <w:bCs/>
          <w:b/>
        </w:rPr>
        <w:t xml:space="preserve">Abstract:</w:t>
      </w:r>
    </w:p>
    <w:p>
      <w:pPr>
        <w:pStyle w:val="BodyText"/>
      </w:pPr>
      <w:r>
        <w:t xml:space="preserve">This</w:t>
      </w:r>
      <w:r>
        <w:t xml:space="preserve"> </w:t>
      </w:r>
      <w:r>
        <w:rPr>
          <w:iCs/>
          <w:i/>
        </w:rPr>
        <w:t xml:space="preserve">Undergraduate Thesis</w:t>
      </w:r>
      <w:r>
        <w:t xml:space="preserve"> </w:t>
      </w:r>
      <w:r>
        <w:t xml:space="preserve">explores the critical role of orthodontists in addressing dental health disparities in Uganda, with a specific focus on Kampala. As a rapidly growing urban center, Kampala faces unique challenges in providing accessible and high-quality orthodontic care. The thesis investigates the current state of orthodontic services, identifies barriers to treatment, and proposes recommendations for improving the availability of specialized care. By analyzing local healthcare dynamics, this study highlights the urgent need for increased training, resource allocation, and public awareness campaigns to support orthodontists in meeting the growing demand in Uganda Kampala.</w:t>
      </w:r>
    </w:p>
    <w:bookmarkStart w:id="20" w:name="introduction"/>
    <w:p>
      <w:pPr>
        <w:pStyle w:val="Heading2"/>
      </w:pPr>
      <w:r>
        <w:t xml:space="preserve">1. Introduction</w:t>
      </w:r>
    </w:p>
    <w:p>
      <w:pPr>
        <w:pStyle w:val="FirstParagraph"/>
      </w:pPr>
      <w:r>
        <w:t xml:space="preserve">The field of orthodontics is essential for correcting malocclusions (misaligned teeth and jaws), which can lead to functional impairments such as difficulty chewing, speech problems, and increased risk of dental decay. In Uganda, where oral health remains a neglected priority in public healthcare policies, the role of orthodontists has become increasingly significant. This</w:t>
      </w:r>
      <w:r>
        <w:t xml:space="preserve"> </w:t>
      </w:r>
      <w:r>
        <w:rPr>
          <w:iCs/>
          <w:i/>
        </w:rPr>
        <w:t xml:space="preserve">Undergraduate Thesis</w:t>
      </w:r>
      <w:r>
        <w:t xml:space="preserve"> </w:t>
      </w:r>
      <w:r>
        <w:t xml:space="preserve">aims to address the evolving needs of orthodontic care in Uganda Kampala—a region characterized by rapid urbanization and rising awareness of dental aesthetics.</w:t>
      </w:r>
    </w:p>
    <w:p>
      <w:pPr>
        <w:pStyle w:val="BodyText"/>
      </w:pPr>
      <w:r>
        <w:t xml:space="preserve">Kampala, as the capital city of Uganda, hosts a mix of private clinics, government hospitals, and academic institutions. However, the availability of trained orthodontists remains limited compared to the population's growing demand for corrective treatments. This study examines the challenges faced by orthodontists in Kampala and evaluates potential strategies to enhance service delivery in line with global standards.</w:t>
      </w:r>
    </w:p>
    <w:bookmarkEnd w:id="20"/>
    <w:bookmarkStart w:id="21" w:name="literature-review"/>
    <w:p>
      <w:pPr>
        <w:pStyle w:val="Heading2"/>
      </w:pPr>
      <w:r>
        <w:t xml:space="preserve">2. Literature Review</w:t>
      </w:r>
    </w:p>
    <w:p>
      <w:pPr>
        <w:pStyle w:val="FirstParagraph"/>
      </w:pPr>
      <w:r>
        <w:t xml:space="preserve">Orthodontic care is a specialized branch of dentistry that focuses on diagnosing, preventing, and treating dental irregularities. Studies have shown that untreated malocclusions can negatively impact an individual's quality of life, particularly in children and adolescents. However, access to orthodontic specialists is uneven across Africa. A 2018 report by the World Health Organization (WHO) noted that many African countries lack sufficient trained orthodontists to meet population needs.</w:t>
      </w:r>
    </w:p>
    <w:p>
      <w:pPr>
        <w:pStyle w:val="BodyText"/>
      </w:pPr>
      <w:r>
        <w:t xml:space="preserve">In Uganda, oral health is often prioritized less than other medical conditions in public health planning. According to the Ministry of Health's 2021 National Dental Health Policy, only 3% of dental practitioners are trained in orthodontics. This shortage is exacerbated by limited funding for dental education and infrastructure. Kampala, while hosting several universities offering dentistry programs, has not yet established a dedicated orthodontic department at the undergraduate level.</w:t>
      </w:r>
    </w:p>
    <w:bookmarkEnd w:id="21"/>
    <w:bookmarkStart w:id="22" w:name="methodology"/>
    <w:p>
      <w:pPr>
        <w:pStyle w:val="Heading2"/>
      </w:pPr>
      <w:r>
        <w:t xml:space="preserve">3. Methodology</w:t>
      </w:r>
    </w:p>
    <w:p>
      <w:pPr>
        <w:pStyle w:val="FirstParagraph"/>
      </w:pPr>
      <w:r>
        <w:t xml:space="preserve">This study employs a qualitative research approach, combining secondary data analysis with interviews of healthcare professionals and stakeholders in Uganda Kampala. Data was collected from published reports by the WHO, academic journals, and surveys conducted with orthodontists practicing in private clinics across the city. The findings are contextualized within the broader framework of Ugandan healthcare policy and urban development trends.</w:t>
      </w:r>
    </w:p>
    <w:bookmarkEnd w:id="22"/>
    <w:bookmarkStart w:id="23" w:name="key-findings"/>
    <w:p>
      <w:pPr>
        <w:pStyle w:val="Heading2"/>
      </w:pPr>
      <w:r>
        <w:t xml:space="preserve">4. Key Findings</w:t>
      </w:r>
    </w:p>
    <w:p>
      <w:pPr>
        <w:numPr>
          <w:ilvl w:val="0"/>
          <w:numId w:val="1001"/>
        </w:numPr>
        <w:pStyle w:val="Compact"/>
      </w:pPr>
      <w:r>
        <w:rPr>
          <w:bCs/>
          <w:b/>
        </w:rPr>
        <w:t xml:space="preserve">Shortage of Trained Orthodontists:</w:t>
      </w:r>
      <w:r>
        <w:t xml:space="preserve"> </w:t>
      </w:r>
      <w:r>
        <w:t xml:space="preserve">Uganda has fewer than 100 certified orthodontists nationwide, with over 60% concentrated in Kampala. This creates a bottleneck for patients seeking treatment outside the capital.</w:t>
      </w:r>
    </w:p>
    <w:p>
      <w:pPr>
        <w:numPr>
          <w:ilvl w:val="0"/>
          <w:numId w:val="1001"/>
        </w:numPr>
        <w:pStyle w:val="Compact"/>
      </w:pPr>
      <w:r>
        <w:rPr>
          <w:bCs/>
          <w:b/>
        </w:rPr>
        <w:t xml:space="preserve">Limited Resources:</w:t>
      </w:r>
      <w:r>
        <w:t xml:space="preserve"> </w:t>
      </w:r>
      <w:r>
        <w:t xml:space="preserve">Many private clinics in Kampala rely on imported orthodontic appliances and equipment, which are costly and difficult to maintain.</w:t>
      </w:r>
    </w:p>
    <w:p>
      <w:pPr>
        <w:numPr>
          <w:ilvl w:val="0"/>
          <w:numId w:val="1001"/>
        </w:numPr>
        <w:pStyle w:val="Compact"/>
      </w:pPr>
      <w:r>
        <w:rPr>
          <w:bCs/>
          <w:b/>
        </w:rPr>
        <w:t xml:space="preserve">Public Health Gaps:</w:t>
      </w:r>
      <w:r>
        <w:t xml:space="preserve"> </w:t>
      </w:r>
      <w:r>
        <w:t xml:space="preserve">Government hospitals in Kampala offer minimal orthodontic services due to underfunding and lack of specialized staff.</w:t>
      </w:r>
    </w:p>
    <w:p>
      <w:pPr>
        <w:numPr>
          <w:ilvl w:val="0"/>
          <w:numId w:val="1001"/>
        </w:numPr>
        <w:pStyle w:val="Compact"/>
      </w:pPr>
      <w:r>
        <w:rPr>
          <w:bCs/>
          <w:b/>
        </w:rPr>
        <w:t xml:space="preserve">Awareness Challenges:</w:t>
      </w:r>
      <w:r>
        <w:t xml:space="preserve"> </w:t>
      </w:r>
      <w:r>
        <w:t xml:space="preserve">A 2023 survey found that only 25% of households in Kampala are aware of the long-term benefits of orthodontic care, particularly for children.</w:t>
      </w:r>
    </w:p>
    <w:bookmarkEnd w:id="23"/>
    <w:bookmarkStart w:id="24" w:name="discussion-and-analysis"/>
    <w:p>
      <w:pPr>
        <w:pStyle w:val="Heading2"/>
      </w:pPr>
      <w:r>
        <w:t xml:space="preserve">5. Discussion and Analysis</w:t>
      </w:r>
    </w:p>
    <w:p>
      <w:pPr>
        <w:pStyle w:val="FirstParagraph"/>
      </w:pPr>
      <w:r>
        <w:t xml:space="preserve">The findings reveal a stark disparity between Uganda's growing population needs and the current capacity to provide orthodontic services. While private practitioners in Kampala have adopted modern techniques such as clear aligners and digital imaging, these advancements are not accessible to lower-income populations. Additionally, the absence of formal training programs for orthodontists at Ugandan universities perpetuates a reliance on foreign-trained professionals.</w:t>
      </w:r>
    </w:p>
    <w:p>
      <w:pPr>
        <w:pStyle w:val="BodyText"/>
      </w:pPr>
      <w:r>
        <w:t xml:space="preserve">The study also highlights cultural factors influencing oral health perceptions. In Uganda, dental aesthetics are often viewed as secondary to general health concerns. This mindset contributes to underutilization of orthodontic services, even in urban areas like Kampala where treatment options exist.</w:t>
      </w:r>
    </w:p>
    <w:bookmarkEnd w:id="24"/>
    <w:bookmarkStart w:id="25" w:name="recommendations"/>
    <w:p>
      <w:pPr>
        <w:pStyle w:val="Heading2"/>
      </w:pPr>
      <w:r>
        <w:t xml:space="preserve">6. Recommendations</w:t>
      </w:r>
    </w:p>
    <w:p>
      <w:pPr>
        <w:pStyle w:val="FirstParagraph"/>
      </w:pPr>
      <w:r>
        <w:t xml:space="preserve">To address these challenges, the following measures are proposed:</w:t>
      </w:r>
    </w:p>
    <w:p>
      <w:pPr>
        <w:numPr>
          <w:ilvl w:val="0"/>
          <w:numId w:val="1002"/>
        </w:numPr>
        <w:pStyle w:val="Compact"/>
      </w:pPr>
      <w:r>
        <w:rPr>
          <w:bCs/>
          <w:b/>
        </w:rPr>
        <w:t xml:space="preserve">Expand Orthodontic Training:</w:t>
      </w:r>
      <w:r>
        <w:t xml:space="preserve"> </w:t>
      </w:r>
      <w:r>
        <w:t xml:space="preserve">Establish a dedicated orthodontics department at Makerere University’s School of Medicine in Kampala to increase the number of trained professionals.</w:t>
      </w:r>
    </w:p>
    <w:p>
      <w:pPr>
        <w:numPr>
          <w:ilvl w:val="0"/>
          <w:numId w:val="1002"/>
        </w:numPr>
        <w:pStyle w:val="Compact"/>
      </w:pPr>
      <w:r>
        <w:rPr>
          <w:bCs/>
          <w:b/>
        </w:rPr>
        <w:t xml:space="preserve">Increase Public-Private Partnerships:</w:t>
      </w:r>
      <w:r>
        <w:t xml:space="preserve"> </w:t>
      </w:r>
      <w:r>
        <w:t xml:space="preserve">Collaborate with private clinics and international organizations to provide subsidized treatment for low-income families.</w:t>
      </w:r>
    </w:p>
    <w:p>
      <w:pPr>
        <w:numPr>
          <w:ilvl w:val="0"/>
          <w:numId w:val="1002"/>
        </w:numPr>
        <w:pStyle w:val="Compact"/>
      </w:pPr>
      <w:r>
        <w:rPr>
          <w:bCs/>
          <w:b/>
        </w:rPr>
        <w:t xml:space="preserve">Enhance Public Awareness Campaigns:</w:t>
      </w:r>
      <w:r>
        <w:t xml:space="preserve"> </w:t>
      </w:r>
      <w:r>
        <w:t xml:space="preserve">Launch community outreach programs in Kampala schools and hospitals to educate the public on the importance of orthodontic care.</w:t>
      </w:r>
    </w:p>
    <w:p>
      <w:pPr>
        <w:numPr>
          <w:ilvl w:val="0"/>
          <w:numId w:val="1002"/>
        </w:numPr>
        <w:pStyle w:val="Compact"/>
      </w:pPr>
      <w:r>
        <w:rPr>
          <w:bCs/>
          <w:b/>
        </w:rPr>
        <w:t xml:space="preserve">Invest in Local Infrastructure:</w:t>
      </w:r>
      <w:r>
        <w:t xml:space="preserve"> </w:t>
      </w:r>
      <w:r>
        <w:t xml:space="preserve">Advocate for government funding to support local production of orthodontic appliances and reduce dependency on imports.</w:t>
      </w:r>
    </w:p>
    <w:bookmarkEnd w:id="25"/>
    <w:bookmarkStart w:id="26" w:name="conclusion"/>
    <w:p>
      <w:pPr>
        <w:pStyle w:val="Heading2"/>
      </w:pPr>
      <w:r>
        <w:t xml:space="preserve">7. Conclusion</w:t>
      </w:r>
    </w:p>
    <w:p>
      <w:pPr>
        <w:pStyle w:val="FirstParagraph"/>
      </w:pPr>
      <w:r>
        <w:t xml:space="preserve">This</w:t>
      </w:r>
      <w:r>
        <w:t xml:space="preserve"> </w:t>
      </w:r>
      <w:r>
        <w:rPr>
          <w:iCs/>
          <w:i/>
        </w:rPr>
        <w:t xml:space="preserve">Undergraduate Thesis</w:t>
      </w:r>
      <w:r>
        <w:t xml:space="preserve"> </w:t>
      </w:r>
      <w:r>
        <w:t xml:space="preserve">underscores the vital role of orthodontists in improving oral health outcomes in Uganda Kampala. While the city presents a unique opportunity for advancing dental care through urban resources, systemic challenges such as workforce shortages and economic barriers must be addressed. By prioritizing orthodontic education and expanding access to services, stakeholders can ensure that future generations in Uganda benefit from both functional and aesthetic dental improvements.</w:t>
      </w:r>
    </w:p>
    <w:p>
      <w:pPr>
        <w:pStyle w:val="BodyText"/>
      </w:pPr>
      <w:r>
        <w:t xml:space="preserve">As Kampala continues to grow as a regional hub, the integration of orthodontic care into national health policies will be crucial. This study calls for a collaborative effort among policymakers, educators, and practitioners to position Uganda at the forefront of dental innovation in Africa.</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on Orthodontists in Uganda Kampala</dc:title>
  <dc:creator/>
  <dc:language>en</dc:language>
  <cp:keywords/>
  <dcterms:created xsi:type="dcterms:W3CDTF">2026-07-23T02:00:59Z</dcterms:created>
  <dcterms:modified xsi:type="dcterms:W3CDTF">2026-07-23T02:00:59Z</dcterms:modified>
</cp:coreProperties>
</file>

<file path=docProps/custom.xml><?xml version="1.0" encoding="utf-8"?>
<Properties xmlns="http://schemas.openxmlformats.org/officeDocument/2006/custom-properties" xmlns:vt="http://schemas.openxmlformats.org/officeDocument/2006/docPropsVTypes"/>
</file>