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5aa3332fe5e6933a3e042791d8fff1ccd0f31ff"/>
    <w:p>
      <w:pPr>
        <w:pStyle w:val="Heading1"/>
      </w:pPr>
      <w:r>
        <w:t xml:space="preserve">Undergraduate Thesis: Paramedic Services in Bangladesh Dhaka</w:t>
      </w:r>
    </w:p>
    <w:bookmarkStart w:id="20" w:name="abstract"/>
    <w:p>
      <w:pPr>
        <w:pStyle w:val="Heading2"/>
      </w:pPr>
      <w:r>
        <w:t xml:space="preserve">Abstract</w:t>
      </w:r>
    </w:p>
    <w:p>
      <w:pPr>
        <w:pStyle w:val="FirstParagraph"/>
      </w:pPr>
      <w:r>
        <w:t xml:space="preserve">This Undergraduate Thesis explores the critical role of paramedics in the healthcare landscape of Bangladesh, specifically within the context of Dhaka, the capital city. With its dense population and unique challenges such as traffic congestion and urban poverty, Dhaka presents a complex environment for emergency medical services. The thesis examines existing paramedic systems, identifies gaps in service delivery, and proposes actionable recommendations to enhance paramedic training and operational efficiency in Bangladesh Dhaka. By analyzing local case studies, policy frameworks, and global best practices, this study aims to contribute to the development of a robust paramedic infrastructure tailored for urban Bangladesh.</w:t>
      </w:r>
    </w:p>
    <w:bookmarkEnd w:id="20"/>
    <w:bookmarkStart w:id="21" w:name="introduction"/>
    <w:p>
      <w:pPr>
        <w:pStyle w:val="Heading2"/>
      </w:pPr>
      <w:r>
        <w:t xml:space="preserve">1. Introduction</w:t>
      </w:r>
    </w:p>
    <w:p>
      <w:pPr>
        <w:pStyle w:val="FirstParagraph"/>
      </w:pPr>
      <w:r>
        <w:t xml:space="preserve">The role of paramedics has become increasingly vital in modern healthcare systems worldwide. In Bangladesh Dhaka, where rapid urbanization and population growth strain medical resources, paramedics serve as the first line of defense in emergency situations. This thesis investigates the current state of paramedic services in Dhaka, evaluates their effectiveness in addressing local health challenges, and highlights opportunities for improvement. The study is grounded in the context of Bangladesh's healthcare policies, with a focus on how Dhaka's unique socio-economic and geographical factors influence paramedic operations.</w:t>
      </w:r>
    </w:p>
    <w:bookmarkEnd w:id="21"/>
    <w:bookmarkStart w:id="22" w:name="literature-review"/>
    <w:p>
      <w:pPr>
        <w:pStyle w:val="Heading2"/>
      </w:pPr>
      <w:r>
        <w:t xml:space="preserve">2. Literature Review</w:t>
      </w:r>
    </w:p>
    <w:p>
      <w:pPr>
        <w:pStyle w:val="FirstParagraph"/>
      </w:pPr>
      <w:r>
        <w:t xml:space="preserve">Paramedics are trained professionals who provide pre-hospital emergency care, often working alongside doctors and nurses to stabilize patients before hospitalization. Globally, paramedics are integral to ambulance services and disaster response, but their role varies by region due to differences in healthcare infrastructure and regulatory frameworks. In Bangladesh, the Paramedic Services have historically been underdeveloped compared to Western countries. However, recent initiatives by the Bangladesh government and non-governmental organizations (NGOs) have begun to address this gap.</w:t>
      </w:r>
    </w:p>
    <w:p>
      <w:pPr>
        <w:pStyle w:val="BodyText"/>
      </w:pPr>
      <w:r>
        <w:t xml:space="preserve">Studies on emergency medical services in Dhaka highlight challenges such as delayed ambulance response times, inadequate training for paramedics, and a lack of standardized protocols. Research by the Bangladesh Institute of Health Sciences (BIHS) underscores the need for integrating paramedics into primary healthcare networks to improve outcomes in urban areas like Dhaka.</w:t>
      </w:r>
    </w:p>
    <w:bookmarkEnd w:id="22"/>
    <w:bookmarkStart w:id="23" w:name="X3d73ab8705d32e326b5890d115d8d3a5a3b49fb"/>
    <w:p>
      <w:pPr>
        <w:pStyle w:val="Heading2"/>
      </w:pPr>
      <w:r>
        <w:t xml:space="preserve">3. Current State of Paramedic Services in Bangladesh Dhaka</w:t>
      </w:r>
    </w:p>
    <w:p>
      <w:pPr>
        <w:pStyle w:val="FirstParagraph"/>
      </w:pPr>
      <w:r>
        <w:t xml:space="preserve">Dhaka, with its population exceeding 20 million, faces immense pressure on its healthcare system. Emergency medical services are often overwhelmed by the sheer volume of cases, particularly during natural disasters like cyclones or urban floods. Paramedics in Dhaka primarily operate through the Bangladesh Red Crescent Society (BRC), local hospitals, and private ambulance services.</w:t>
      </w:r>
    </w:p>
    <w:p>
      <w:pPr>
        <w:pStyle w:val="BodyText"/>
      </w:pPr>
      <w:r>
        <w:t xml:space="preserve">However, several systemic issues persist: limited funding for training programs, outdated equipment in ambulances, and a shortage of certified paramedics. A 2023 survey by the Dhaka Medical College revealed that only 15% of ambulances in Dhaka are equipped with life-saving devices such as defibrillators. Additionally, many paramedics lack formal certification due to insufficient access to accredited training institutions.</w:t>
      </w:r>
    </w:p>
    <w:bookmarkEnd w:id="23"/>
    <w:bookmarkStart w:id="24" w:name="X84b25cb28dc349f0cd5fbb16ea0ff802c57e398"/>
    <w:p>
      <w:pPr>
        <w:pStyle w:val="Heading2"/>
      </w:pPr>
      <w:r>
        <w:t xml:space="preserve">4. Challenges for Paramedics in Bangladesh Dhaka</w:t>
      </w:r>
    </w:p>
    <w:p>
      <w:pPr>
        <w:pStyle w:val="FirstParagraph"/>
      </w:pPr>
      <w:r>
        <w:t xml:space="preserve">The challenges facing paramedics in Dhaka are multifaceted:</w:t>
      </w:r>
    </w:p>
    <w:p>
      <w:pPr>
        <w:numPr>
          <w:ilvl w:val="0"/>
          <w:numId w:val="1001"/>
        </w:numPr>
        <w:pStyle w:val="Compact"/>
      </w:pPr>
      <w:r>
        <w:rPr>
          <w:bCs/>
          <w:b/>
        </w:rPr>
        <w:t xml:space="preserve">Limited Infrastructure:</w:t>
      </w:r>
      <w:r>
        <w:t xml:space="preserve"> </w:t>
      </w:r>
      <w:r>
        <w:t xml:space="preserve">Narrow streets and heavy traffic congestion hinder ambulance movement, leading to delayed emergency responses.</w:t>
      </w:r>
    </w:p>
    <w:p>
      <w:pPr>
        <w:numPr>
          <w:ilvl w:val="0"/>
          <w:numId w:val="1001"/>
        </w:numPr>
        <w:pStyle w:val="Compact"/>
      </w:pPr>
      <w:r>
        <w:rPr>
          <w:bCs/>
          <w:b/>
        </w:rPr>
        <w:t xml:space="preserve">Inadequate Training:</w:t>
      </w:r>
      <w:r>
        <w:t xml:space="preserve"> </w:t>
      </w:r>
      <w:r>
        <w:t xml:space="preserve">Many paramedics receive informal training, which may not align with international standards for pre-hospital care.</w:t>
      </w:r>
    </w:p>
    <w:p>
      <w:pPr>
        <w:numPr>
          <w:ilvl w:val="0"/>
          <w:numId w:val="1001"/>
        </w:numPr>
        <w:pStyle w:val="Compact"/>
      </w:pPr>
      <w:r>
        <w:rPr>
          <w:bCs/>
          <w:b/>
        </w:rPr>
        <w:t xml:space="preserve">Cultural Barriers:</w:t>
      </w:r>
      <w:r>
        <w:t xml:space="preserve"> </w:t>
      </w:r>
      <w:r>
        <w:t xml:space="preserve">Public awareness about paramedic roles is low in Dhaka, often leading to distrust or reluctance to seek emergency assistance.</w:t>
      </w:r>
    </w:p>
    <w:p>
      <w:pPr>
        <w:numPr>
          <w:ilvl w:val="0"/>
          <w:numId w:val="1001"/>
        </w:numPr>
        <w:pStyle w:val="Compact"/>
      </w:pPr>
      <w:r>
        <w:rPr>
          <w:bCs/>
          <w:b/>
        </w:rPr>
        <w:t xml:space="preserve">Funding Constraints:</w:t>
      </w:r>
      <w:r>
        <w:t xml:space="preserve"> </w:t>
      </w:r>
      <w:r>
        <w:t xml:space="preserve">Government and private sector investment in emergency medical services remains insufficient for a city of Dhaka's scale.</w:t>
      </w:r>
    </w:p>
    <w:bookmarkEnd w:id="24"/>
    <w:bookmarkStart w:id="25" w:name="opportunities-and-recommendations"/>
    <w:p>
      <w:pPr>
        <w:pStyle w:val="Heading2"/>
      </w:pPr>
      <w:r>
        <w:t xml:space="preserve">5. Opportunities and Recommendations</w:t>
      </w:r>
    </w:p>
    <w:p>
      <w:pPr>
        <w:pStyle w:val="FirstParagraph"/>
      </w:pPr>
      <w:r>
        <w:t xml:space="preserve">To strengthen paramedic services in Bangladesh Dhaka, the following recommendations are proposed:</w:t>
      </w:r>
    </w:p>
    <w:p>
      <w:pPr>
        <w:numPr>
          <w:ilvl w:val="0"/>
          <w:numId w:val="1002"/>
        </w:numPr>
        <w:pStyle w:val="Compact"/>
      </w:pPr>
      <w:r>
        <w:rPr>
          <w:bCs/>
          <w:b/>
        </w:rPr>
        <w:t xml:space="preserve">Establish Accredited Paramedic Training Programs:</w:t>
      </w:r>
      <w:r>
        <w:t xml:space="preserve"> </w:t>
      </w:r>
      <w:r>
        <w:t xml:space="preserve">Collaborate with institutions like the National Institute of Population Research and Training (NIPORT) to create standardized certification courses for paramedics.</w:t>
      </w:r>
    </w:p>
    <w:p>
      <w:pPr>
        <w:numPr>
          <w:ilvl w:val="0"/>
          <w:numId w:val="1002"/>
        </w:numPr>
        <w:pStyle w:val="Compact"/>
      </w:pPr>
      <w:r>
        <w:rPr>
          <w:bCs/>
          <w:b/>
        </w:rPr>
        <w:t xml:space="preserve">Upgrade Ambulance Infrastructure:</w:t>
      </w:r>
      <w:r>
        <w:t xml:space="preserve"> </w:t>
      </w:r>
      <w:r>
        <w:t xml:space="preserve">Invest in modern ambulances equipped with essential medical devices, ensuring accessibility even in congested areas of Dhaka.</w:t>
      </w:r>
    </w:p>
    <w:p>
      <w:pPr>
        <w:numPr>
          <w:ilvl w:val="0"/>
          <w:numId w:val="1002"/>
        </w:numPr>
        <w:pStyle w:val="Compact"/>
      </w:pPr>
      <w:r>
        <w:rPr>
          <w:bCs/>
          <w:b/>
        </w:rPr>
        <w:t xml:space="preserve">Promote Public Awareness Campaigns:</w:t>
      </w:r>
      <w:r>
        <w:t xml:space="preserve"> </w:t>
      </w:r>
      <w:r>
        <w:t xml:space="preserve">Launch initiatives to educate Dhaka residents about the role of paramedics and the importance of emergency preparedness.</w:t>
      </w:r>
    </w:p>
    <w:p>
      <w:pPr>
        <w:numPr>
          <w:ilvl w:val="0"/>
          <w:numId w:val="1002"/>
        </w:numPr>
        <w:pStyle w:val="Compact"/>
      </w:pPr>
      <w:r>
        <w:rPr>
          <w:bCs/>
          <w:b/>
        </w:rPr>
        <w:t xml:space="preserve">Integrate Paramedics into Primary Healthcare Networks:</w:t>
      </w:r>
      <w:r>
        <w:t xml:space="preserve"> </w:t>
      </w:r>
      <w:r>
        <w:t xml:space="preserve">Facilitate partnerships between paramedics, community health workers, and local hospitals to streamline emergency care delivery.</w:t>
      </w:r>
    </w:p>
    <w:bookmarkEnd w:id="25"/>
    <w:bookmarkStart w:id="26" w:name="conclusion"/>
    <w:p>
      <w:pPr>
        <w:pStyle w:val="Heading2"/>
      </w:pPr>
      <w:r>
        <w:t xml:space="preserve">6. Conclusion</w:t>
      </w:r>
    </w:p>
    <w:p>
      <w:pPr>
        <w:pStyle w:val="FirstParagraph"/>
      </w:pPr>
      <w:r>
        <w:t xml:space="preserve">This Undergraduate Thesis on Paramedic Services in Bangladesh Dhaka underscores the urgent need for systemic reforms to enhance the quality and reach of emergency medical care. By addressing infrastructure limitations, improving training standards, and fostering public trust, paramedics can play a pivotal role in saving lives across Dhaka's urban landscape. The proposed recommendations aim to align Bangladesh's paramedic systems with global best practices while respecting the unique needs of Dhaka's population. Future research should focus on evaluating the long-term impact of these interventions and exploring technological innovations such as telemedicine to further strengthen emergency care in Bangladesh.</w:t>
      </w:r>
    </w:p>
    <w:bookmarkEnd w:id="26"/>
    <w:bookmarkStart w:id="27" w:name="references"/>
    <w:p>
      <w:pPr>
        <w:pStyle w:val="Heading2"/>
      </w:pPr>
      <w:r>
        <w:t xml:space="preserve">References</w:t>
      </w:r>
    </w:p>
    <w:p>
      <w:pPr>
        <w:numPr>
          <w:ilvl w:val="0"/>
          <w:numId w:val="1003"/>
        </w:numPr>
        <w:pStyle w:val="Compact"/>
      </w:pPr>
      <w:r>
        <w:t xml:space="preserve">Bangladesh Institute of Health Sciences (BIHS). (2023). *Report on Emergency Medical Services in Dhaka.*</w:t>
      </w:r>
    </w:p>
    <w:p>
      <w:pPr>
        <w:numPr>
          <w:ilvl w:val="0"/>
          <w:numId w:val="1003"/>
        </w:numPr>
        <w:pStyle w:val="Compact"/>
      </w:pPr>
      <w:r>
        <w:t xml:space="preserve">Bangladesh Red Crescent Society (BRC). (2022). *Annual Review of Ambulance Operations.*</w:t>
      </w:r>
    </w:p>
    <w:p>
      <w:pPr>
        <w:numPr>
          <w:ilvl w:val="0"/>
          <w:numId w:val="1003"/>
        </w:numPr>
        <w:pStyle w:val="Compact"/>
      </w:pPr>
      <w:r>
        <w:t xml:space="preserve">Dhaka Medical College. (2023). *Survey on Paramedic Training and Equipment Standards in Dhaka.*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Paramedic Services in Bangladesh Dhaka</dc:title>
  <dc:creator/>
  <dc:language>en</dc:language>
  <cp:keywords/>
  <dcterms:created xsi:type="dcterms:W3CDTF">2026-07-21T03:19:01Z</dcterms:created>
  <dcterms:modified xsi:type="dcterms:W3CDTF">2026-07-21T03:19:01Z</dcterms:modified>
</cp:coreProperties>
</file>

<file path=docProps/custom.xml><?xml version="1.0" encoding="utf-8"?>
<Properties xmlns="http://schemas.openxmlformats.org/officeDocument/2006/custom-properties" xmlns:vt="http://schemas.openxmlformats.org/officeDocument/2006/docPropsVTypes"/>
</file>