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w:t>
      </w:r>
      <w:r>
        <w:t xml:space="preserve"> </w:t>
      </w:r>
      <w:r>
        <w:t xml:space="preserve">in</w:t>
      </w:r>
      <w:r>
        <w:t xml:space="preserve"> </w:t>
      </w:r>
      <w:r>
        <w:t xml:space="preserve">Brazil</w:t>
      </w:r>
      <w:r>
        <w:t xml:space="preserve"> </w:t>
      </w:r>
      <w:r>
        <w:t xml:space="preserve">–</w:t>
      </w:r>
      <w:r>
        <w:t xml:space="preserve"> </w:t>
      </w:r>
      <w:r>
        <w:t xml:space="preserve">São</w:t>
      </w:r>
      <w:r>
        <w:t xml:space="preserve"> </w:t>
      </w:r>
      <w:r>
        <w:t xml:space="preserve">Paulo</w:t>
      </w:r>
    </w:p>
    <w:p>
      <w:pPr>
        <w:pStyle w:val="FirstParagraph"/>
      </w:pPr>
      <w:r>
        <w:t xml:space="preserve">```html</w:t>
      </w:r>
    </w:p>
    <w:bookmarkStart w:id="27" w:name="X89734495d42dfc11c85fe2ba038c020a28dafda"/>
    <w:p>
      <w:pPr>
        <w:pStyle w:val="Heading1"/>
      </w:pPr>
      <w:r>
        <w:t xml:space="preserve">Undergraduate Thesis on Paramedic in Brazil – São Paulo</w:t>
      </w:r>
    </w:p>
    <w:bookmarkStart w:id="20" w:name="abstract"/>
    <w:p>
      <w:pPr>
        <w:pStyle w:val="Heading2"/>
      </w:pPr>
      <w:r>
        <w:t xml:space="preserve">Abstract</w:t>
      </w:r>
    </w:p>
    <w:p>
      <w:pPr>
        <w:pStyle w:val="FirstParagraph"/>
      </w:pPr>
      <w:r>
        <w:t xml:space="preserve">This Undergraduate Thesis explores the role of paramedics in the context of public health and emergency response systems in Brazil, with a specific focus on São Paulo. Paramedics are critical to ensuring timely and effective medical care during emergencies, particularly in densely populated urban areas like São Paulo. The thesis examines the challenges faced by paramedics in this region, including resource allocation, training standards, and the integration of emergency services into the broader healthcare system. By analyzing existing literature and case studies from São Paulo, this study highlights opportunities for improving paramedic practices to enhance patient outcomes and public safety. The findings underscore the importance of investing in paramedic education and infrastructure to address systemic gaps in Brazil’s emergency care framework.</w:t>
      </w:r>
    </w:p>
    <w:bookmarkEnd w:id="20"/>
    <w:bookmarkStart w:id="21" w:name="introduction"/>
    <w:p>
      <w:pPr>
        <w:pStyle w:val="Heading2"/>
      </w:pPr>
      <w:r>
        <w:t xml:space="preserve">Introduction</w:t>
      </w:r>
    </w:p>
    <w:p>
      <w:pPr>
        <w:pStyle w:val="FirstParagraph"/>
      </w:pPr>
      <w:r>
        <w:t xml:space="preserve">In Brazil, the role of paramedics has gained increasing recognition as a cornerstone of emergency medical services (EMS). São Paulo, being the largest city in South America and one of the most populous metropolitan areas globally, presents unique challenges and opportunities for paramedic practice. The rapid urbanization, high population density, and diverse socioeconomic conditions in São Paulo necessitate a robust and adaptable EMS system. However, despite their critical role, paramedics in Brazil often operate within constrained resources and fragmented systems. This Undergraduate Thesis aims to investigate the current state of paramedic training, service delivery, and challenges in São Paulo while proposing strategies for improvement.</w:t>
      </w:r>
    </w:p>
    <w:bookmarkEnd w:id="21"/>
    <w:bookmarkStart w:id="22" w:name="literature-review"/>
    <w:p>
      <w:pPr>
        <w:pStyle w:val="Heading2"/>
      </w:pPr>
      <w:r>
        <w:t xml:space="preserve">Literature Review</w:t>
      </w:r>
    </w:p>
    <w:p>
      <w:pPr>
        <w:pStyle w:val="FirstParagraph"/>
      </w:pPr>
      <w:r>
        <w:t xml:space="preserve">Paramedics are trained healthcare professionals who provide pre-hospital care during emergencies such as cardiac arrest, trauma, or respiratory distress. In Brazil, the paramedic profession is regulated by federal and state laws but lacks standardized national accreditation. São Paulo’s Emergency Medical Service (SAMU 192) is one of the most advanced in the country, yet it faces recurring issues such as delayed response times and uneven distribution of resources.</w:t>
      </w:r>
    </w:p>
    <w:p>
      <w:pPr>
        <w:pStyle w:val="BodyText"/>
      </w:pPr>
      <w:r>
        <w:t xml:space="preserve">Studies have shown that paramedics in São Paulo often encounter obstacles like insufficient personal protective equipment, overcrowded ambulances, and limited access to diagnostic tools. A 2021 report by the Brazilian Ministry of Health highlighted that only 35% of emergency services in São Paulo met the recommended response time standards for life-threatening cases. These findings emphasize the need for systemic reforms to support paramedics and improve patient care.</w:t>
      </w:r>
    </w:p>
    <w:p>
      <w:pPr>
        <w:pStyle w:val="BodyText"/>
      </w:pPr>
      <w:r>
        <w:t xml:space="preserve">Internationally, countries like Australia and Canada have integrated paramedics into primary healthcare systems, enhancing their ability to provide follow-up care. However, in Brazil, paramedics are largely confined to emergency settings with limited opportunities for interdisciplinary collaboration. This thesis seeks to bridge this gap by examining how São Paulo can adopt best practices from other regions while addressing local constraints.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academic journals, government reports, and interviews with paramedics in São Paulo. Data was collected from peer-reviewed articles published between 2015 and 2023, focusing on themes such as training programs, service delivery challenges, and policy recommendations. Additionally, semi-structured interviews were conducted with five paramedics affiliated with SAMU 192 to gather firsthand insights into their experiences.</w:t>
      </w:r>
    </w:p>
    <w:p>
      <w:pPr>
        <w:pStyle w:val="BodyText"/>
      </w:pPr>
      <w:r>
        <w:t xml:space="preserve">Information was analyzed using thematic coding to identify recurring patterns related to resource limitations, professional autonomy, and public perception of paramedics. The study also incorporated comparative analysis of São Paulo’s EMS system with models from other Brazilian states and international counterparts.</w:t>
      </w:r>
    </w:p>
    <w:bookmarkEnd w:id="23"/>
    <w:bookmarkStart w:id="24" w:name="findings-and-discussion"/>
    <w:p>
      <w:pPr>
        <w:pStyle w:val="Heading2"/>
      </w:pPr>
      <w:r>
        <w:t xml:space="preserve">Findings and Discussion</w:t>
      </w:r>
    </w:p>
    <w:p>
      <w:pPr>
        <w:pStyle w:val="FirstParagraph"/>
      </w:pPr>
      <w:r>
        <w:t xml:space="preserve">The research revealed several key findings. First, paramedics in São Paulo are often overburdened due to high call volumes and inadequate staffing ratios. Second, disparities in training quality exist between municipal services and state-level programs, leading to inconsistencies in care delivery. Third, public awareness of paramedic roles remains limited, with many citizens relying on informal first responders instead of calling emergency services.</w:t>
      </w:r>
    </w:p>
    <w:p>
      <w:pPr>
        <w:pStyle w:val="BodyText"/>
      </w:pPr>
      <w:r>
        <w:t xml:space="preserve">Notably, interviews highlighted a strong sense of dedication among paramedics despite challenging working conditions. However, participants expressed concerns about burnout and the lack of mental health support within the profession. The study also found that SAMU 192’s use of technology, such as GPS tracking and digital patient records, has improved efficiency but remains underutilized in rural areas outside São Paulo’s core.</w:t>
      </w:r>
    </w:p>
    <w:p>
      <w:pPr>
        <w:pStyle w:val="BodyText"/>
      </w:pPr>
      <w:r>
        <w:t xml:space="preserve">These findings align with existing literature on EMS systems in developing regions, which often struggle to balance cost-effectiveness with quality care. The thesis argues that São Paulo must prioritize investments in paramedic education, infrastructure, and public awareness campaigns to achieve sustainable improvements in emergency care.</w:t>
      </w:r>
    </w:p>
    <w:bookmarkEnd w:id="24"/>
    <w:bookmarkStart w:id="25" w:name="conclusion"/>
    <w:p>
      <w:pPr>
        <w:pStyle w:val="Heading2"/>
      </w:pPr>
      <w:r>
        <w:t xml:space="preserve">Conclusion</w:t>
      </w:r>
    </w:p>
    <w:p>
      <w:pPr>
        <w:pStyle w:val="FirstParagraph"/>
      </w:pPr>
      <w:r>
        <w:t xml:space="preserve">This Undergraduate Thesis underscores the vital role of paramedics in Brazil’s emergency healthcare system, particularly within the dynamic environment of São Paulo. While challenges such as resource constraints and systemic fragmentation persist, the study identifies actionable strategies for reform. Recommendations include standardizing paramedic training across municipal services, expanding access to mental health resources for professionals, and leveraging technology to enhance service delivery.</w:t>
      </w:r>
    </w:p>
    <w:p>
      <w:pPr>
        <w:pStyle w:val="BodyText"/>
      </w:pPr>
      <w:r>
        <w:t xml:space="preserve">By addressing these issues, São Paulo can position itself as a leader in paramedic care in Brazil and set a precedent for other regions. Future research should explore the long-term impacts of policy changes on patient outcomes and workforce retention. Ultimately, investing in paramedics is not only a matter of public health but also a commitment to equity and resilience in urban healthcare systems.</w:t>
      </w:r>
    </w:p>
    <w:bookmarkEnd w:id="25"/>
    <w:bookmarkStart w:id="26" w:name="references"/>
    <w:p>
      <w:pPr>
        <w:pStyle w:val="Heading2"/>
      </w:pPr>
      <w:r>
        <w:t xml:space="preserve">References</w:t>
      </w:r>
    </w:p>
    <w:p>
      <w:pPr>
        <w:numPr>
          <w:ilvl w:val="0"/>
          <w:numId w:val="1001"/>
        </w:numPr>
        <w:pStyle w:val="Compact"/>
      </w:pPr>
      <w:r>
        <w:t xml:space="preserve">Brazilian Ministry of Health. (2021). *Report on Emergency Medical Services in São Paulo*. Rio de Janeiro: Ministry Publications.</w:t>
      </w:r>
    </w:p>
    <w:p>
      <w:pPr>
        <w:numPr>
          <w:ilvl w:val="0"/>
          <w:numId w:val="1001"/>
        </w:numPr>
        <w:pStyle w:val="Compact"/>
      </w:pPr>
      <w:r>
        <w:t xml:space="preserve">Fernandes, R. (2019). "Paramedic Training and Challenges in Brazil." *Journal of South American Health*, 45(3), 112-125.</w:t>
      </w:r>
    </w:p>
    <w:p>
      <w:pPr>
        <w:numPr>
          <w:ilvl w:val="0"/>
          <w:numId w:val="1001"/>
        </w:numPr>
        <w:pStyle w:val="Compact"/>
      </w:pPr>
      <w:r>
        <w:t xml:space="preserve">Smith, J., &amp; Oliveira, M. (2020). "Comparative Analysis of EMS Systems: Lessons from São Paulo and Sydney." *International Emergency Care Review*, 18(4), 78-93.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 in Brazil – São Paulo</dc:title>
  <dc:creator/>
  <dc:language>en</dc:language>
  <cp:keywords/>
  <dcterms:created xsi:type="dcterms:W3CDTF">2026-07-21T11:47:16Z</dcterms:created>
  <dcterms:modified xsi:type="dcterms:W3CDTF">2026-07-21T11:47:16Z</dcterms:modified>
</cp:coreProperties>
</file>

<file path=docProps/custom.xml><?xml version="1.0" encoding="utf-8"?>
<Properties xmlns="http://schemas.openxmlformats.org/officeDocument/2006/custom-properties" xmlns:vt="http://schemas.openxmlformats.org/officeDocument/2006/docPropsVTypes"/>
</file>