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a88030b3b08f79ba30c5b276f02811843c624f7"/>
    <w:p>
      <w:pPr>
        <w:pStyle w:val="Heading1"/>
      </w:pPr>
      <w:r>
        <w:t xml:space="preserve">Undergraduate Thesis: The Role of Paramedics in Emergency Medical Services (EMS) in Canada, Vancouver</w:t>
      </w:r>
    </w:p>
    <w:bookmarkStart w:id="20" w:name="abstract"/>
    <w:p>
      <w:pPr>
        <w:pStyle w:val="Heading2"/>
      </w:pPr>
      <w:r>
        <w:t xml:space="preserve">Abstract</w:t>
      </w:r>
    </w:p>
    <w:p>
      <w:pPr>
        <w:pStyle w:val="FirstParagraph"/>
      </w:pPr>
      <w:r>
        <w:t xml:space="preserve">This Undergraduate Thesis explores the critical role of Paramedics in the Emergency Medical Services (EMS) system within Canada’s vibrant urban center, Vancouver. As a densely populated city with diverse healthcare needs, Vancouver presents unique challenges and opportunities for Paramedics. This document examines their responsibilities, the challenges they face, and the evolving landscape of paramedic education and practice in British Columbia. By analyzing current data on emergency response times, patient demographics, and policy frameworks specific to Canada’s Vancouver region, this thesis highlights the indispensable contributions of Paramedics to public health and community safety.</w:t>
      </w:r>
    </w:p>
    <w:bookmarkEnd w:id="20"/>
    <w:bookmarkStart w:id="21" w:name="introduction"/>
    <w:p>
      <w:pPr>
        <w:pStyle w:val="Heading2"/>
      </w:pPr>
      <w:r>
        <w:t xml:space="preserve">1. Introduction</w:t>
      </w:r>
    </w:p>
    <w:p>
      <w:pPr>
        <w:pStyle w:val="FirstParagraph"/>
      </w:pPr>
      <w:r>
        <w:t xml:space="preserve">In Canada’s westernmost major city, Vancouver is a hub of innovation, multiculturalism, and natural beauty. However, its urban density and geographic complexity demand a robust EMS system. Paramedics serve as the first line of medical care in emergencies such as cardiac arrests, trauma cases, and mental health crises. This thesis investigates how Paramedics in Vancouver navigate their roles within the Canadian healthcare framework while addressing localized challenges like traffic congestion, climate-related incidents (e.g., wildfires), and high patient volumes.</w:t>
      </w:r>
    </w:p>
    <w:bookmarkEnd w:id="21"/>
    <w:bookmarkStart w:id="22" w:name="background-paramedics-in-canada"/>
    <w:p>
      <w:pPr>
        <w:pStyle w:val="Heading2"/>
      </w:pPr>
      <w:r>
        <w:t xml:space="preserve">2. Background: Paramedics in Canada</w:t>
      </w:r>
    </w:p>
    <w:p>
      <w:pPr>
        <w:pStyle w:val="FirstParagraph"/>
      </w:pPr>
      <w:r>
        <w:t xml:space="preserve">In Canada, Paramedics are regulated professionals who operate under provincial standards. British Columbia’s College of Paramedics oversees licensing and competency requirements for Paramedics working in regions like Vancouver. Their training includes advanced life support (ALS), patient assessment, and communication with hospitals and other first responders. Vancouver’s EMS system is part of the Metro Vancouver Emergency Medical Services Authority, which coordinates care across 21 municipalities.</w:t>
      </w:r>
    </w:p>
    <w:p>
      <w:pPr>
        <w:numPr>
          <w:ilvl w:val="0"/>
          <w:numId w:val="1001"/>
        </w:numPr>
        <w:pStyle w:val="Compact"/>
      </w:pPr>
      <w:r>
        <w:rPr>
          <w:bCs/>
          <w:b/>
        </w:rPr>
        <w:t xml:space="preserve">Educational Requirements:</w:t>
      </w:r>
      <w:r>
        <w:t xml:space="preserve"> </w:t>
      </w:r>
      <w:r>
        <w:t xml:space="preserve">Paramedics in British Columbia must complete a provincially accredited program (e.g., from institutions like the British Columbia Institute of Technology) and pass certification exams.</w:t>
      </w:r>
    </w:p>
    <w:p>
      <w:pPr>
        <w:numPr>
          <w:ilvl w:val="0"/>
          <w:numId w:val="1001"/>
        </w:numPr>
        <w:pStyle w:val="Compact"/>
      </w:pPr>
      <w:r>
        <w:rPr>
          <w:bCs/>
          <w:b/>
        </w:rPr>
        <w:t xml:space="preserve">Licensing:</w:t>
      </w:r>
      <w:r>
        <w:t xml:space="preserve"> </w:t>
      </w:r>
      <w:r>
        <w:t xml:space="preserve">Paramedics are required to maintain ongoing education and adhere to strict protocols under the BC College of Paramedics.</w:t>
      </w:r>
    </w:p>
    <w:bookmarkEnd w:id="22"/>
    <w:bookmarkStart w:id="23" w:name="X36e6401ed568bfdc0adff193930a797bce78f81"/>
    <w:p>
      <w:pPr>
        <w:pStyle w:val="Heading2"/>
      </w:pPr>
      <w:r>
        <w:t xml:space="preserve">3. Challenges Faced by Paramedics in Vancouver</w:t>
      </w:r>
    </w:p>
    <w:p>
      <w:pPr>
        <w:pStyle w:val="FirstParagraph"/>
      </w:pPr>
      <w:r>
        <w:t xml:space="preserve">Vancouver’s geography and population dynamics pose significant challenges for Paramedics:</w:t>
      </w:r>
    </w:p>
    <w:p>
      <w:pPr>
        <w:numPr>
          <w:ilvl w:val="0"/>
          <w:numId w:val="1002"/>
        </w:numPr>
        <w:pStyle w:val="Compact"/>
      </w:pPr>
      <w:r>
        <w:rPr>
          <w:bCs/>
          <w:b/>
        </w:rPr>
        <w:t xml:space="preserve">Traffic Congestion:</w:t>
      </w:r>
      <w:r>
        <w:t xml:space="preserve"> </w:t>
      </w:r>
      <w:r>
        <w:t xml:space="preserve">The city’s steep terrain and heavy traffic often delay response times, impacting patient outcomes.</w:t>
      </w:r>
    </w:p>
    <w:p>
      <w:pPr>
        <w:numPr>
          <w:ilvl w:val="0"/>
          <w:numId w:val="1002"/>
        </w:numPr>
        <w:pStyle w:val="Compact"/>
      </w:pPr>
      <w:r>
        <w:rPr>
          <w:bCs/>
          <w:b/>
        </w:rPr>
        <w:t xml:space="preserve">High Call Volume:</w:t>
      </w:r>
      <w:r>
        <w:t xml:space="preserve"> </w:t>
      </w:r>
      <w:r>
        <w:t xml:space="preserve">Vancouver experiences a high number of emergency calls annually due to its population density and urban sprawl.</w:t>
      </w:r>
    </w:p>
    <w:p>
      <w:pPr>
        <w:numPr>
          <w:ilvl w:val="0"/>
          <w:numId w:val="1002"/>
        </w:numPr>
        <w:pStyle w:val="Compact"/>
      </w:pPr>
      <w:r>
        <w:rPr>
          <w:bCs/>
          <w:b/>
        </w:rPr>
        <w:t xml:space="preserve">Cultural Diversity:</w:t>
      </w:r>
      <w:r>
        <w:t xml:space="preserve"> </w:t>
      </w:r>
      <w:r>
        <w:t xml:space="preserve">As one of Canada’s most multicultural cities, Paramedics must navigate diverse patient needs, including language barriers and varying health beliefs.</w:t>
      </w:r>
    </w:p>
    <w:p>
      <w:pPr>
        <w:numPr>
          <w:ilvl w:val="0"/>
          <w:numId w:val="1002"/>
        </w:numPr>
        <w:pStyle w:val="Compact"/>
      </w:pPr>
      <w:r>
        <w:rPr>
          <w:bCs/>
          <w:b/>
        </w:rPr>
        <w:t xml:space="preserve">Environmental Hazards:</w:t>
      </w:r>
      <w:r>
        <w:t xml:space="preserve"> </w:t>
      </w:r>
      <w:r>
        <w:t xml:space="preserve">Incidents like coastal flooding or wildfires require specialized training and equipment.</w:t>
      </w:r>
    </w:p>
    <w:bookmarkEnd w:id="23"/>
    <w:bookmarkStart w:id="24" w:name="X265a09ffc8adaa68a2692160349e33027f59039"/>
    <w:p>
      <w:pPr>
        <w:pStyle w:val="Heading2"/>
      </w:pPr>
      <w:r>
        <w:t xml:space="preserve">4. The Role of Paramedics in Vancouver’s Healthcare System</w:t>
      </w:r>
    </w:p>
    <w:p>
      <w:pPr>
        <w:pStyle w:val="FirstParagraph"/>
      </w:pPr>
      <w:r>
        <w:t xml:space="preserve">Paramedics in Vancouver are integral to the continuum of care, functioning as both responders and advocates for patients. Their duties include:</w:t>
      </w:r>
    </w:p>
    <w:p>
      <w:pPr>
        <w:numPr>
          <w:ilvl w:val="0"/>
          <w:numId w:val="1003"/>
        </w:numPr>
        <w:pStyle w:val="Compact"/>
      </w:pPr>
      <w:r>
        <w:rPr>
          <w:bCs/>
          <w:b/>
        </w:rPr>
        <w:t xml:space="preserve">Emergency Response:</w:t>
      </w:r>
      <w:r>
        <w:t xml:space="preserve"> </w:t>
      </w:r>
      <w:r>
        <w:t xml:space="preserve">Providing immediate care during cardiac arrests, strokes, and trauma incidents.</w:t>
      </w:r>
    </w:p>
    <w:p>
      <w:pPr>
        <w:numPr>
          <w:ilvl w:val="0"/>
          <w:numId w:val="1003"/>
        </w:numPr>
        <w:pStyle w:val="Compact"/>
      </w:pPr>
      <w:r>
        <w:rPr>
          <w:bCs/>
          <w:b/>
        </w:rPr>
        <w:t xml:space="preserve">Patient Advocacy:</w:t>
      </w:r>
      <w:r>
        <w:t xml:space="preserve"> </w:t>
      </w:r>
      <w:r>
        <w:t xml:space="preserve">Ensuring equitable access to healthcare for marginalized populations, including Indigenous communities and immigrants.</w:t>
      </w:r>
    </w:p>
    <w:p>
      <w:pPr>
        <w:numPr>
          <w:ilvl w:val="0"/>
          <w:numId w:val="1003"/>
        </w:numPr>
        <w:pStyle w:val="Compact"/>
      </w:pPr>
      <w:r>
        <w:rPr>
          <w:bCs/>
          <w:b/>
        </w:rPr>
        <w:t xml:space="preserve">Mental Health Support:</w:t>
      </w:r>
      <w:r>
        <w:t xml:space="preserve"> </w:t>
      </w:r>
      <w:r>
        <w:t xml:space="preserve">De-escalating crises involving substance use disorders or psychiatric emergencies.</w:t>
      </w:r>
    </w:p>
    <w:bookmarkEnd w:id="24"/>
    <w:bookmarkStart w:id="25" w:name="ethical-and-professional-considerations"/>
    <w:p>
      <w:pPr>
        <w:pStyle w:val="Heading2"/>
      </w:pPr>
      <w:r>
        <w:t xml:space="preserve">5. Ethical and Professional Considerations</w:t>
      </w:r>
    </w:p>
    <w:p>
      <w:pPr>
        <w:pStyle w:val="FirstParagraph"/>
      </w:pPr>
      <w:r>
        <w:t xml:space="preserve">Paramedics in Vancouver must balance clinical expertise with ethical decision-making, particularly in resource-limited scenarios. For example, during the opioid crisis, Paramedics often face moral dilemmas when deciding whether to transport patients to hospital or provide on-site care. Additionally, the psychological toll of witnessing trauma and working long shifts requires robust mental health support for Paramedics themselves.</w:t>
      </w:r>
    </w:p>
    <w:bookmarkEnd w:id="25"/>
    <w:bookmarkStart w:id="26" w:name="X559ca327d9d2e4f515f9e17976d4c1c86d29038"/>
    <w:p>
      <w:pPr>
        <w:pStyle w:val="Heading2"/>
      </w:pPr>
      <w:r>
        <w:t xml:space="preserve">6. Recommendations for Enhancing Paramedic Effectiveness in Vancouver</w:t>
      </w:r>
    </w:p>
    <w:p>
      <w:pPr>
        <w:pStyle w:val="FirstParagraph"/>
      </w:pPr>
      <w:r>
        <w:t xml:space="preserve">To address the unique needs of Vancouver’s EMS system, the following measures are proposed:</w:t>
      </w:r>
    </w:p>
    <w:p>
      <w:pPr>
        <w:numPr>
          <w:ilvl w:val="0"/>
          <w:numId w:val="1004"/>
        </w:numPr>
        <w:pStyle w:val="Compact"/>
      </w:pPr>
      <w:r>
        <w:rPr>
          <w:bCs/>
          <w:b/>
        </w:rPr>
        <w:t xml:space="preserve">Investment in Technology:</w:t>
      </w:r>
      <w:r>
        <w:t xml:space="preserve"> </w:t>
      </w:r>
      <w:r>
        <w:t xml:space="preserve">Implementing GPS-based dispatch systems and real-time traffic monitoring to reduce response delays.</w:t>
      </w:r>
    </w:p>
    <w:p>
      <w:pPr>
        <w:numPr>
          <w:ilvl w:val="0"/>
          <w:numId w:val="1004"/>
        </w:numPr>
        <w:pStyle w:val="Compact"/>
      </w:pPr>
      <w:r>
        <w:rPr>
          <w:bCs/>
          <w:b/>
        </w:rPr>
        <w:t xml:space="preserve">Community Outreach Programs:</w:t>
      </w:r>
      <w:r>
        <w:t xml:space="preserve"> </w:t>
      </w:r>
      <w:r>
        <w:t xml:space="preserve">Training Paramedics in cultural competency and community engagement to better serve Vancouver’s diverse population.</w:t>
      </w:r>
    </w:p>
    <w:p>
      <w:pPr>
        <w:numPr>
          <w:ilvl w:val="0"/>
          <w:numId w:val="1004"/>
        </w:numPr>
        <w:pStyle w:val="Compact"/>
      </w:pPr>
      <w:r>
        <w:rPr>
          <w:bCs/>
          <w:b/>
        </w:rPr>
        <w:t xml:space="preserve">Mental Health Resources:</w:t>
      </w:r>
      <w:r>
        <w:t xml:space="preserve"> </w:t>
      </w:r>
      <w:r>
        <w:t xml:space="preserve">Providing access to counseling and peer support networks for Paramedics dealing with post-traumatic stress disorder (PTSD).</w:t>
      </w:r>
    </w:p>
    <w:p>
      <w:pPr>
        <w:numPr>
          <w:ilvl w:val="0"/>
          <w:numId w:val="1004"/>
        </w:numPr>
        <w:pStyle w:val="Compact"/>
      </w:pPr>
      <w:r>
        <w:rPr>
          <w:bCs/>
          <w:b/>
        </w:rPr>
        <w:t xml:space="preserve">Policy Advocacy:</w:t>
      </w:r>
      <w:r>
        <w:t xml:space="preserve"> </w:t>
      </w:r>
      <w:r>
        <w:t xml:space="preserve">Collaborating with policymakers to increase funding for rural EMS services in British Columbia, which often rely on Vancouver-based Paramedics for coverage.</w:t>
      </w:r>
    </w:p>
    <w:bookmarkEnd w:id="26"/>
    <w:bookmarkStart w:id="27" w:name="conclusion"/>
    <w:p>
      <w:pPr>
        <w:pStyle w:val="Heading2"/>
      </w:pPr>
      <w:r>
        <w:t xml:space="preserve">7. Conclusion</w:t>
      </w:r>
    </w:p>
    <w:p>
      <w:pPr>
        <w:pStyle w:val="FirstParagraph"/>
      </w:pPr>
      <w:r>
        <w:t xml:space="preserve">This Undergraduate Thesis underscores the vital role of Paramedics in Canada’s Vancouver region, where their work intersects with urban planning, public health policy, and cultural diversity. By addressing systemic challenges and investing in professional development, Vancouver can ensure that its Paramedics continue to deliver exceptional care in one of Canada’s most dynamic cities. Future research should focus on longitudinal studies of Paramedic well-being and the impact of climate change on emergency response strategies.</w:t>
      </w:r>
    </w:p>
    <w:bookmarkEnd w:id="27"/>
    <w:bookmarkStart w:id="28" w:name="references"/>
    <w:p>
      <w:pPr>
        <w:pStyle w:val="Heading2"/>
      </w:pPr>
      <w:r>
        <w:t xml:space="preserve">References</w:t>
      </w:r>
    </w:p>
    <w:p>
      <w:pPr>
        <w:numPr>
          <w:ilvl w:val="0"/>
          <w:numId w:val="1005"/>
        </w:numPr>
        <w:pStyle w:val="Compact"/>
      </w:pPr>
      <w:r>
        <w:t xml:space="preserve">British Columbia College of Paramedics. (n.d.).</w:t>
      </w:r>
      <w:r>
        <w:t xml:space="preserve"> </w:t>
      </w:r>
      <w:r>
        <w:rPr>
          <w:iCs/>
          <w:i/>
        </w:rPr>
        <w:t xml:space="preserve">Licensing Requirements</w:t>
      </w:r>
      <w:r>
        <w:t xml:space="preserve">. Retrieved from https://www.bcparamedics.ca</w:t>
      </w:r>
    </w:p>
    <w:p>
      <w:pPr>
        <w:numPr>
          <w:ilvl w:val="0"/>
          <w:numId w:val="1005"/>
        </w:numPr>
        <w:pStyle w:val="Compact"/>
      </w:pPr>
      <w:r>
        <w:t xml:space="preserve">Metro Vancouver Emergency Medical Services Authority. (2023).</w:t>
      </w:r>
      <w:r>
        <w:t xml:space="preserve"> </w:t>
      </w:r>
      <w:r>
        <w:rPr>
          <w:iCs/>
          <w:i/>
        </w:rPr>
        <w:t xml:space="preserve">Annual Report on Call Volume and Response Times</w:t>
      </w:r>
      <w:r>
        <w:t xml:space="preserve">.</w:t>
      </w:r>
    </w:p>
    <w:p>
      <w:pPr>
        <w:numPr>
          <w:ilvl w:val="0"/>
          <w:numId w:val="1005"/>
        </w:numPr>
        <w:pStyle w:val="Compact"/>
      </w:pPr>
      <w:r>
        <w:t xml:space="preserve">Knight, J., &amp; Lemaire, J. B. (2019). *Paramedicine in Canada: A Critical Review*. Canadian Journal of Emergency Medicine.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(EMS) in Canada, Vancouver</dc:title>
  <dc:creator/>
  <dc:language>en</dc:language>
  <cp:keywords/>
  <dcterms:created xsi:type="dcterms:W3CDTF">2026-07-20T22:01:13Z</dcterms:created>
  <dcterms:modified xsi:type="dcterms:W3CDTF">2026-07-20T22:01:13Z</dcterms:modified>
</cp:coreProperties>
</file>

<file path=docProps/custom.xml><?xml version="1.0" encoding="utf-8"?>
<Properties xmlns="http://schemas.openxmlformats.org/officeDocument/2006/custom-properties" xmlns:vt="http://schemas.openxmlformats.org/officeDocument/2006/docPropsVTypes"/>
</file>