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Paramedic</w:t>
      </w:r>
      <w:r>
        <w:t xml:space="preserve"> </w:t>
      </w:r>
      <w:r>
        <w:t xml:space="preserve">Practices</w:t>
      </w:r>
      <w:r>
        <w:t xml:space="preserve"> </w:t>
      </w:r>
      <w:r>
        <w:t xml:space="preserve">in</w:t>
      </w:r>
      <w:r>
        <w:t xml:space="preserve"> </w:t>
      </w:r>
      <w:r>
        <w:t xml:space="preserve">China</w:t>
      </w:r>
      <w:r>
        <w:t xml:space="preserve"> </w:t>
      </w:r>
      <w:r>
        <w:t xml:space="preserve">Guangzhou</w:t>
      </w:r>
    </w:p>
    <w:p>
      <w:pPr>
        <w:pStyle w:val="FirstParagraph"/>
      </w:pPr>
      <w:r>
        <w:t xml:space="preserve">```html</w:t>
      </w:r>
    </w:p>
    <w:bookmarkStart w:id="30" w:name="Xaf7800e2261a289c3f17987d392037380bd50a4"/>
    <w:p>
      <w:pPr>
        <w:pStyle w:val="Heading1"/>
      </w:pPr>
      <w:r>
        <w:t xml:space="preserve">Undergraduate Thesis: The Role and Challenges of Paramedics in Emergency Medical Services in China Guangzhou</w:t>
      </w:r>
    </w:p>
    <w:bookmarkStart w:id="20" w:name="abstract"/>
    <w:p>
      <w:pPr>
        <w:pStyle w:val="Heading2"/>
      </w:pPr>
      <w:r>
        <w:t xml:space="preserve">Abstract</w:t>
      </w:r>
    </w:p>
    <w:p>
      <w:pPr>
        <w:pStyle w:val="FirstParagraph"/>
      </w:pPr>
      <w:r>
        <w:t xml:space="preserve">This Undergraduate Thesis explores the evolving role of paramedics within the emergency medical services (EMS) system in China Guangzhou. As a rapidly urbanizing metropolis, Guangzhou faces unique challenges and opportunities in integrating modern paramedic practices into its healthcare framework. This study analyzes the current state of EMS in Guangzhou, evaluates the training and responsibilities of paramedics, and addresses systemic barriers such as cultural dynamics, resource allocation, and technological adaptation. The research highlights the importance of Paramedic specialization to meet Guangzhou's growing demand for efficient pre-hospital care while aligning with national healthcare policies.</w:t>
      </w:r>
    </w:p>
    <w:bookmarkEnd w:id="20"/>
    <w:bookmarkStart w:id="21" w:name="introduction"/>
    <w:p>
      <w:pPr>
        <w:pStyle w:val="Heading2"/>
      </w:pPr>
      <w:r>
        <w:t xml:space="preserve">Introduction</w:t>
      </w:r>
    </w:p>
    <w:p>
      <w:pPr>
        <w:pStyle w:val="FirstParagraph"/>
      </w:pPr>
      <w:r>
        <w:t xml:space="preserve">The role of a Paramedic is critical in bridging the gap between emergency incidents and hospital-based medical interventions. In China Guangzhou, a city renowned for its high population density and economic activity, the demand for skilled paramedics has surged due to rising urbanization rates and an aging demographic. This Undergraduate Thesis examines how Paramedic services can be optimized to address Guangzhou-specific challenges, such as traffic congestion during emergencies, language barriers between medical personnel and non-native Mandarin speakers, and disparities in rural versus urban access to emergency care. By focusing on Guangzhou, this study aims to provide actionable insights for improving EMS systems in similar Chinese cities.</w:t>
      </w:r>
    </w:p>
    <w:bookmarkEnd w:id="21"/>
    <w:bookmarkStart w:id="23" w:name="literature-review"/>
    <w:p>
      <w:pPr>
        <w:pStyle w:val="Heading2"/>
      </w:pPr>
      <w:r>
        <w:t xml:space="preserve">Literature Review</w:t>
      </w:r>
    </w:p>
    <w:p>
      <w:pPr>
        <w:pStyle w:val="FirstParagraph"/>
      </w:pPr>
      <w:r>
        <w:t xml:space="preserve">Existing research underscores the global significance of paramedics as frontline healthcare providers. However, studies on Paramedic practices in China are limited, particularly outside major cities like Beijing and Shanghai. Guangzhou, as a provincial capital with unique socio-economic characteristics, offers a distinct case for analysis. Key themes from prior literature include the need for culturally sensitive training programs tailored to Chinese contexts and the integration of technology such as telemedicine in EMS operations.</w:t>
      </w:r>
    </w:p>
    <w:bookmarkStart w:id="22" w:name="paramedic-training-in-china"/>
    <w:p>
      <w:pPr>
        <w:pStyle w:val="Heading3"/>
      </w:pPr>
      <w:r>
        <w:t xml:space="preserve">Paramedic Training in China</w:t>
      </w:r>
    </w:p>
    <w:p>
      <w:pPr>
        <w:pStyle w:val="FirstParagraph"/>
      </w:pPr>
      <w:r>
        <w:t xml:space="preserve">In China, Paramedics typically undergo 2–3 years of vocational education at institutions like Guangzhou Medical University. However, this training often emphasizes basic life support rather than the advanced critical care skills seen in Western systems. This thesis argues that Guangzhou's Paramedic curriculum must evolve to include scenarios specific to its environment, such as handling incidents in high-rise buildings or during extreme weather conditions.</w:t>
      </w:r>
    </w:p>
    <w:bookmarkEnd w:id="22"/>
    <w:bookmarkEnd w:id="23"/>
    <w:bookmarkStart w:id="25" w:name="current-state-of-ems-in-guangzhou"/>
    <w:p>
      <w:pPr>
        <w:pStyle w:val="Heading2"/>
      </w:pPr>
      <w:r>
        <w:t xml:space="preserve">Current State of EMS in Guangzhou</w:t>
      </w:r>
    </w:p>
    <w:p>
      <w:pPr>
        <w:pStyle w:val="FirstParagraph"/>
      </w:pPr>
      <w:r>
        <w:t xml:space="preserve">Guangzhou’s EMS system is administered by the Guangdong Provincial Health Commission and operates through a network of 120 emergency call centers. Despite rapid growth, challenges persist, including uneven distribution of ambulance resources between urban districts and surrounding rural areas. Paramedics in Guangzhou frequently encounter high-stress situations, from traffic accidents on congested roads to medical emergencies during the city’s frequent typhoon seasons.</w:t>
      </w:r>
    </w:p>
    <w:bookmarkStart w:id="24" w:name="X4945bd9d9e8ea418cba98e922878d0f01e36aac"/>
    <w:p>
      <w:pPr>
        <w:pStyle w:val="Heading3"/>
      </w:pPr>
      <w:r>
        <w:t xml:space="preserve">Case Study: Paramedic Response During the 2020 COVID-19 Pandemic</w:t>
      </w:r>
    </w:p>
    <w:p>
      <w:pPr>
        <w:pStyle w:val="FirstParagraph"/>
      </w:pPr>
      <w:r>
        <w:t xml:space="preserve">The pandemic highlighted both strengths and vulnerabilities in Guangzhou’s EMS infrastructure. Paramedics played a pivotal role in transporting patients to quarantine facilities while adhering to strict infection control protocols. However, shortages of personal protective equipment (PPE) and communication delays between paramedics and hospital staff exposed systemic gaps. This case underscores the need for enhanced training in public health emergencies.</w:t>
      </w:r>
    </w:p>
    <w:bookmarkEnd w:id="24"/>
    <w:bookmarkEnd w:id="25"/>
    <w:bookmarkStart w:id="26" w:name="X1b71cce119c68509fd2d7f5fa0495b447b429d0"/>
    <w:p>
      <w:pPr>
        <w:pStyle w:val="Heading2"/>
      </w:pPr>
      <w:r>
        <w:t xml:space="preserve">Challenges Faced by Paramedics in Guangzhou</w:t>
      </w:r>
    </w:p>
    <w:p>
      <w:pPr>
        <w:pStyle w:val="FirstParagraph"/>
      </w:pPr>
      <w:r>
        <w:rPr>
          <w:bCs/>
          <w:b/>
        </w:rPr>
        <w:t xml:space="preserve">Cultural and Linguistic Barriers:</w:t>
      </w:r>
      <w:r>
        <w:t xml:space="preserve"> </w:t>
      </w:r>
      <w:r>
        <w:t xml:space="preserve">While Mandarin is widely spoken, Guangzhou’s diverse population includes speakers of Cantonese, Hakka, and other dialects. Effective communication between paramedics and patients is critical but often hindered by language differences.</w:t>
      </w:r>
    </w:p>
    <w:p>
      <w:pPr>
        <w:pStyle w:val="BodyText"/>
      </w:pPr>
      <w:r>
        <w:rPr>
          <w:bCs/>
          <w:b/>
        </w:rPr>
        <w:t xml:space="preserve">Resource Constraints:</w:t>
      </w:r>
      <w:r>
        <w:t xml:space="preserve"> </w:t>
      </w:r>
      <w:r>
        <w:t xml:space="preserve">Ambulance availability in certain districts remains inconsistent, particularly during peak hours. Additionally, the average response time in Guangzhou (12–15 minutes) lags behind international benchmarks of 8–10 minutes.</w:t>
      </w:r>
    </w:p>
    <w:p>
      <w:pPr>
        <w:pStyle w:val="BodyText"/>
      </w:pPr>
      <w:r>
        <w:rPr>
          <w:bCs/>
          <w:b/>
        </w:rPr>
        <w:t xml:space="preserve">Technological Limitations:</w:t>
      </w:r>
      <w:r>
        <w:t xml:space="preserve"> </w:t>
      </w:r>
      <w:r>
        <w:t xml:space="preserve">Although some ambulances are equipped with digital patient records and telemedicine tools, adoption is uneven. Paramedics in remote areas often lack access to real-time medical guidance from hospitals.</w:t>
      </w:r>
    </w:p>
    <w:bookmarkEnd w:id="26"/>
    <w:bookmarkStart w:id="27" w:name="recommendations-for-improvement"/>
    <w:p>
      <w:pPr>
        <w:pStyle w:val="Heading2"/>
      </w:pPr>
      <w:r>
        <w:t xml:space="preserve">Recommendations for Improvement</w:t>
      </w:r>
    </w:p>
    <w:p>
      <w:pPr>
        <w:pStyle w:val="FirstParagraph"/>
      </w:pPr>
      <w:r>
        <w:t xml:space="preserve">To address these challenges, this thesis proposes several strategies tailored to Guangzhou’s context:</w:t>
      </w:r>
    </w:p>
    <w:p>
      <w:pPr>
        <w:numPr>
          <w:ilvl w:val="0"/>
          <w:numId w:val="1001"/>
        </w:numPr>
        <w:pStyle w:val="Compact"/>
      </w:pPr>
      <w:r>
        <w:rPr>
          <w:bCs/>
          <w:b/>
        </w:rPr>
        <w:t xml:space="preserve">Enhanced Training Programs:</w:t>
      </w:r>
      <w:r>
        <w:t xml:space="preserve"> </w:t>
      </w:r>
      <w:r>
        <w:t xml:space="preserve">Incorporate Mandarin-Cantonese translation training and disaster management modules into Paramedic curricula.</w:t>
      </w:r>
    </w:p>
    <w:p>
      <w:pPr>
        <w:numPr>
          <w:ilvl w:val="0"/>
          <w:numId w:val="1001"/>
        </w:numPr>
        <w:pStyle w:val="Compact"/>
      </w:pPr>
      <w:r>
        <w:rPr>
          <w:bCs/>
          <w:b/>
        </w:rPr>
        <w:t xml:space="preserve">Resource Redistribution:</w:t>
      </w:r>
      <w:r>
        <w:t xml:space="preserve"> </w:t>
      </w:r>
      <w:r>
        <w:t xml:space="preserve">Implement a dynamic ambulance dispatch system using AI algorithms to prioritize high-risk areas during emergencies.</w:t>
      </w:r>
    </w:p>
    <w:p>
      <w:pPr>
        <w:numPr>
          <w:ilvl w:val="0"/>
          <w:numId w:val="1001"/>
        </w:numPr>
        <w:pStyle w:val="Compact"/>
      </w:pPr>
      <w:r>
        <w:rPr>
          <w:bCs/>
          <w:b/>
        </w:rPr>
        <w:t xml:space="preserve">Tech Integration:</w:t>
      </w:r>
      <w:r>
        <w:t xml:space="preserve"> </w:t>
      </w:r>
      <w:r>
        <w:t xml:space="preserve">Expand the use of wearable health monitors for paramedics to transmit patient data to hospitals in real time, reducing diagnostic delays.</w:t>
      </w:r>
    </w:p>
    <w:bookmarkEnd w:id="27"/>
    <w:bookmarkStart w:id="28" w:name="conclusion"/>
    <w:p>
      <w:pPr>
        <w:pStyle w:val="Heading2"/>
      </w:pPr>
      <w:r>
        <w:t xml:space="preserve">Conclusion</w:t>
      </w:r>
    </w:p>
    <w:p>
      <w:pPr>
        <w:pStyle w:val="FirstParagraph"/>
      </w:pPr>
      <w:r>
        <w:t xml:space="preserve">This Undergraduate Thesis emphasizes the vital role of Paramedics in ensuring effective emergency care within China Guangzhou. As the city continues to grow, its EMS system must adapt to meet emerging needs through improved training, technology, and cultural sensitivity. By addressing systemic barriers and leveraging innovative solutions, Paramedics in Guangzhou can set a precedent for other Chinese cities striving to modernize their emergency medical services.</w:t>
      </w:r>
    </w:p>
    <w:bookmarkEnd w:id="28"/>
    <w:bookmarkStart w:id="29" w:name="references"/>
    <w:p>
      <w:pPr>
        <w:pStyle w:val="Heading2"/>
      </w:pPr>
      <w:r>
        <w:t xml:space="preserve">References</w:t>
      </w:r>
    </w:p>
    <w:p>
      <w:pPr>
        <w:pStyle w:val="FirstParagraph"/>
      </w:pPr>
      <w:r>
        <w:rPr>
          <w:iCs/>
          <w:i/>
        </w:rPr>
        <w:t xml:space="preserve">1. National Health Commission of the People’s Republic of China. (2021). Emergency Medical Services Development Plan for 2035.</w:t>
      </w:r>
      <w:r>
        <w:br/>
      </w:r>
      <w:r>
        <w:rPr>
          <w:iCs/>
          <w:i/>
        </w:rPr>
        <w:t xml:space="preserve">2. Wang, L., &amp; Zhao, H. (2019). "Paramedic Practices in Urban China: A Comparative Study." Journal of Emergency Medicine, 47(3), 45–60.</w:t>
      </w:r>
      <w:r>
        <w:br/>
      </w:r>
      <w:r>
        <w:rPr>
          <w:iCs/>
          <w:i/>
        </w:rPr>
        <w:t xml:space="preserve">3. Guangzhou Medical University. (2022). Paramedic Education and Training Program Overview.</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Paramedic Practices in China Guangzhou</dc:title>
  <dc:creator/>
  <dc:language>en</dc:language>
  <cp:keywords/>
  <dcterms:created xsi:type="dcterms:W3CDTF">2026-07-21T10:35:22Z</dcterms:created>
  <dcterms:modified xsi:type="dcterms:W3CDTF">2026-07-21T10:35:22Z</dcterms:modified>
</cp:coreProperties>
</file>

<file path=docProps/custom.xml><?xml version="1.0" encoding="utf-8"?>
<Properties xmlns="http://schemas.openxmlformats.org/officeDocument/2006/custom-properties" xmlns:vt="http://schemas.openxmlformats.org/officeDocument/2006/docPropsVTypes"/>
</file>