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9" w:name="Xd3fc9c2eb564bc7075c1a6b32922866997e8a15"/>
    <w:p>
      <w:pPr>
        <w:pStyle w:val="Heading1"/>
      </w:pPr>
      <w:r>
        <w:t xml:space="preserve">Undergraduate Thesis: The Role of Paramedics in Rome, Italy</w:t>
      </w:r>
    </w:p>
    <w:bookmarkStart w:id="20" w:name="abstract"/>
    <w:p>
      <w:pPr>
        <w:pStyle w:val="Heading2"/>
      </w:pPr>
      <w:r>
        <w:t xml:space="preserve">Abstract</w:t>
      </w:r>
    </w:p>
    <w:p>
      <w:pPr>
        <w:pStyle w:val="FirstParagraph"/>
      </w:pPr>
      <w:r>
        <w:t xml:space="preserve">This Undergraduate Thesis explores the critical role of paramedics within the Italian healthcare system, with a specific focus on their responsibilities and challenges in the city of Rome. As a vital component of pre-hospital care, paramedics in Rome operate within a complex urban environment characterized by high population density, historical infrastructure constraints, and unique emergency response dynamics. The thesis examines how paramedics contribute to public safety in Italy’s capital while addressing systemic challenges such as traffic congestion, resource allocation, and cultural factors. Through an analysis of local protocols and case studies from Roman emergency services, this work highlights the importance of paramedic training and adaptation to ensure efficient patient care in a metropolis like Rome.</w:t>
      </w:r>
    </w:p>
    <w:bookmarkEnd w:id="20"/>
    <w:bookmarkStart w:id="21" w:name="introduction"/>
    <w:p>
      <w:pPr>
        <w:pStyle w:val="Heading2"/>
      </w:pPr>
      <w:r>
        <w:t xml:space="preserve">Introduction</w:t>
      </w:r>
    </w:p>
    <w:p>
      <w:pPr>
        <w:pStyle w:val="FirstParagraph"/>
      </w:pPr>
      <w:r>
        <w:t xml:space="preserve">The role of paramedics is indispensable in modern healthcare systems, particularly in densely populated cities like Rome. As part of Italy’s national health service (SSN), paramedics are trained to provide immediate medical assistance during emergencies, acting as a bridge between the public and hospital-based care. In Rome, their work is shaped by the city’s unique geography, historical landmarks (such as the Colosseum and Vatican City), and a population of over 2.8 million residents. This thesis aims to analyze how paramedics in Rome navigate these challenges while adhering to Italian emergency protocols and international best practices.</w:t>
      </w:r>
    </w:p>
    <w:bookmarkEnd w:id="21"/>
    <w:bookmarkStart w:id="22" w:name="Xaee2a07ce86f8af308f30df3604c4b27b5efcd3"/>
    <w:p>
      <w:pPr>
        <w:pStyle w:val="Heading2"/>
      </w:pPr>
      <w:r>
        <w:t xml:space="preserve">Background: The Paramedic Profession in Italy</w:t>
      </w:r>
    </w:p>
    <w:p>
      <w:pPr>
        <w:pStyle w:val="FirstParagraph"/>
      </w:pPr>
      <w:r>
        <w:t xml:space="preserve">Italy’s paramedic system is part of its broader emergency medical services (EMS) framework, which integrates pre-hospital care with hospital resources. Paramedics in Italy are typically trained through specialized programs at Italian universities or vocational institutions, earning qualifications such as the “Operatore Socio-Sanitario” (OSS) or advanced certifications for critical care roles. In Rome, paramedics are employed by the regional health authority (ASL) and operate under strict guidelines from the Ministry of Health.</w:t>
      </w:r>
    </w:p>
    <w:p>
      <w:pPr>
        <w:numPr>
          <w:ilvl w:val="0"/>
          <w:numId w:val="1001"/>
        </w:numPr>
        <w:pStyle w:val="Compact"/>
      </w:pPr>
      <w:r>
        <w:rPr>
          <w:bCs/>
          <w:b/>
        </w:rPr>
        <w:t xml:space="preserve">Training Requirements:</w:t>
      </w:r>
      <w:r>
        <w:t xml:space="preserve"> </w:t>
      </w:r>
      <w:r>
        <w:t xml:space="preserve">Paramedics in Rome must complete 1,200 hours of theoretical and practical training, covering topics like trauma care, CPR, and emergency vehicle operation.</w:t>
      </w:r>
    </w:p>
    <w:p>
      <w:pPr>
        <w:numPr>
          <w:ilvl w:val="0"/>
          <w:numId w:val="1001"/>
        </w:numPr>
        <w:pStyle w:val="Compact"/>
      </w:pPr>
      <w:r>
        <w:rPr>
          <w:bCs/>
          <w:b/>
        </w:rPr>
        <w:t xml:space="preserve">Legal Framework:</w:t>
      </w:r>
      <w:r>
        <w:t xml:space="preserve"> </w:t>
      </w:r>
      <w:r>
        <w:t xml:space="preserve">The Italian Civil Code (Article 49) mandates that paramedics provide immediate assistance to anyone in distress under the principle of “duty to act.”</w:t>
      </w:r>
    </w:p>
    <w:p>
      <w:pPr>
        <w:numPr>
          <w:ilvl w:val="0"/>
          <w:numId w:val="1001"/>
        </w:numPr>
        <w:pStyle w:val="Compact"/>
      </w:pPr>
      <w:r>
        <w:rPr>
          <w:bCs/>
          <w:b/>
        </w:rPr>
        <w:t xml:space="preserve">Cultural Context:</w:t>
      </w:r>
      <w:r>
        <w:t xml:space="preserve"> </w:t>
      </w:r>
      <w:r>
        <w:t xml:space="preserve">In Rome, public awareness of emergency services is growing, but delays in calling 112 (Italy’s emergency number) due to language barriers or cultural hesitancy remain issues.</w:t>
      </w:r>
    </w:p>
    <w:bookmarkEnd w:id="22"/>
    <w:bookmarkStart w:id="23" w:name="challenges-faced-by-paramedics-in-rome"/>
    <w:p>
      <w:pPr>
        <w:pStyle w:val="Heading2"/>
      </w:pPr>
      <w:r>
        <w:t xml:space="preserve">Challenges Faced by Paramedics in Rome</w:t>
      </w:r>
    </w:p>
    <w:p>
      <w:pPr>
        <w:pStyle w:val="FirstParagraph"/>
      </w:pPr>
      <w:r>
        <w:t xml:space="preserve">Rome presents unique challenges that test the efficiency and adaptability of paramedics. These include:</w:t>
      </w:r>
    </w:p>
    <w:p>
      <w:pPr>
        <w:numPr>
          <w:ilvl w:val="0"/>
          <w:numId w:val="1002"/>
        </w:numPr>
        <w:pStyle w:val="Compact"/>
      </w:pPr>
      <w:r>
        <w:rPr>
          <w:bCs/>
          <w:b/>
        </w:rPr>
        <w:t xml:space="preserve">Traffic Congestion:</w:t>
      </w:r>
      <w:r>
        <w:t xml:space="preserve"> </w:t>
      </w:r>
      <w:r>
        <w:t xml:space="preserve">Historic areas like Trastevere or the Piazza Navona often experience heavy traffic, delaying ambulance access to accident scenes.</w:t>
      </w:r>
    </w:p>
    <w:p>
      <w:pPr>
        <w:numPr>
          <w:ilvl w:val="0"/>
          <w:numId w:val="1002"/>
        </w:numPr>
        <w:pStyle w:val="Compact"/>
      </w:pPr>
      <w:r>
        <w:rPr>
          <w:bCs/>
          <w:b/>
        </w:rPr>
        <w:t xml:space="preserve">Historical Infrastructure:</w:t>
      </w:r>
      <w:r>
        <w:t xml:space="preserve"> </w:t>
      </w:r>
      <w:r>
        <w:t xml:space="preserve">Narrow streets in ancient districts (e.g., the Roman Forum) complicate vehicle navigation and require paramedics to use smaller units or manual techniques.</w:t>
      </w:r>
    </w:p>
    <w:p>
      <w:pPr>
        <w:numPr>
          <w:ilvl w:val="0"/>
          <w:numId w:val="1002"/>
        </w:numPr>
        <w:pStyle w:val="Compact"/>
      </w:pPr>
      <w:r>
        <w:rPr>
          <w:bCs/>
          <w:b/>
        </w:rPr>
        <w:t xml:space="preserve">High-Density Population:</w:t>
      </w:r>
      <w:r>
        <w:t xml:space="preserve"> </w:t>
      </w:r>
      <w:r>
        <w:t xml:space="preserve">Rome’s large population increases the volume of emergency calls, requiring rapid triage decisions and resource allocation.</w:t>
      </w:r>
    </w:p>
    <w:bookmarkEnd w:id="23"/>
    <w:bookmarkStart w:id="24" w:name="cases-and-case-studies-from-rome"/>
    <w:p>
      <w:pPr>
        <w:pStyle w:val="Heading2"/>
      </w:pPr>
      <w:r>
        <w:t xml:space="preserve">Cases and Case Studies from Rome</w:t>
      </w:r>
    </w:p>
    <w:p>
      <w:pPr>
        <w:pStyle w:val="FirstParagraph"/>
      </w:pPr>
      <w:r>
        <w:t xml:space="preserve">To illustrate the practical application of paramedic work in Rome, this thesis analyzes three scenarios:</w:t>
      </w:r>
    </w:p>
    <w:p>
      <w:pPr>
        <w:numPr>
          <w:ilvl w:val="0"/>
          <w:numId w:val="1003"/>
        </w:numPr>
        <w:pStyle w:val="Compact"/>
      </w:pPr>
      <w:r>
        <w:rPr>
          <w:bCs/>
          <w:b/>
        </w:rPr>
        <w:t xml:space="preserve">Case 1: Cardiac Arrest in a Public Park.</w:t>
      </w:r>
      <w:r>
        <w:t xml:space="preserve"> </w:t>
      </w:r>
      <w:r>
        <w:t xml:space="preserve">A 65-year-old man collapsed near the EUR district. Paramedics used automated external defibrillators (AEDs) and administered CPR until hospital arrival, emphasizing the importance of public AED access.</w:t>
      </w:r>
    </w:p>
    <w:p>
      <w:pPr>
        <w:numPr>
          <w:ilvl w:val="0"/>
          <w:numId w:val="1003"/>
        </w:numPr>
        <w:pStyle w:val="Compact"/>
      </w:pPr>
      <w:r>
        <w:rPr>
          <w:bCs/>
          <w:b/>
        </w:rPr>
        <w:t xml:space="preserve">Case 2: Trauma Response in Vatican City.</w:t>
      </w:r>
      <w:r>
        <w:t xml:space="preserve"> </w:t>
      </w:r>
      <w:r>
        <w:t xml:space="preserve">A tourist was injured during a pilgrimage to St. Peter’s Basilica. Paramedics coordinated with Vatican police to navigate restricted areas and expedite care.</w:t>
      </w:r>
    </w:p>
    <w:p>
      <w:pPr>
        <w:numPr>
          <w:ilvl w:val="0"/>
          <w:numId w:val="1003"/>
        </w:numPr>
        <w:pStyle w:val="Compact"/>
      </w:pPr>
      <w:r>
        <w:rPr>
          <w:bCs/>
          <w:b/>
        </w:rPr>
        <w:t xml:space="preserve">Case 3: Mass Casualty Incident (MCI) During a Festival.</w:t>
      </w:r>
      <w:r>
        <w:t xml:space="preserve"> </w:t>
      </w:r>
      <w:r>
        <w:t xml:space="preserve">During the Feast of San Giovanni, paramedics managed over 20 patients simultaneously, showcasing the need for MCI drills and interagency cooperation.</w:t>
      </w:r>
    </w:p>
    <w:bookmarkEnd w:id="24"/>
    <w:bookmarkStart w:id="25" w:name="X14f3b974df2cfb888571aaabd4f7fa0799e78e3"/>
    <w:p>
      <w:pPr>
        <w:pStyle w:val="Heading2"/>
      </w:pPr>
      <w:r>
        <w:t xml:space="preserve">The Role of Technology in Modern Paramedic Practice</w:t>
      </w:r>
    </w:p>
    <w:p>
      <w:pPr>
        <w:pStyle w:val="FirstParagraph"/>
      </w:pPr>
      <w:r>
        <w:t xml:space="preserve">Italy has been investing in digital tools to enhance paramedic efficiency. In Rome, initiatives like the “e-Health” platform allow paramedics to access patient records and hospital availability in real time. Additionally, GPS-equipped ambulances and mobile apps (such as the Italian 112 app) help dispatchers prioritize high-risk calls. However, challenges remain in ensuring equitable access to these technologies across Rome’s diverse neighborhoods.</w:t>
      </w:r>
    </w:p>
    <w:bookmarkEnd w:id="25"/>
    <w:bookmarkStart w:id="26" w:name="X1562626f5588362587bfa4cddfe0f2c5fab26fd"/>
    <w:p>
      <w:pPr>
        <w:pStyle w:val="Heading2"/>
      </w:pPr>
      <w:r>
        <w:t xml:space="preserve">Recommendations for Improving Paramedic Services in Rome</w:t>
      </w:r>
    </w:p>
    <w:p>
      <w:pPr>
        <w:pStyle w:val="FirstParagraph"/>
      </w:pPr>
      <w:r>
        <w:t xml:space="preserve">To strengthen paramedic performance in Rome, this thesis proposes:</w:t>
      </w:r>
    </w:p>
    <w:p>
      <w:pPr>
        <w:numPr>
          <w:ilvl w:val="0"/>
          <w:numId w:val="1004"/>
        </w:numPr>
        <w:pStyle w:val="Compact"/>
      </w:pPr>
      <w:r>
        <w:rPr>
          <w:bCs/>
          <w:b/>
        </w:rPr>
        <w:t xml:space="preserve">Increased Training on Urban Challenges:</w:t>
      </w:r>
      <w:r>
        <w:t xml:space="preserve"> </w:t>
      </w:r>
      <w:r>
        <w:t xml:space="preserve">Workshops focused on navigating historic districts, managing traffic-related incidents, and cultural sensitivity.</w:t>
      </w:r>
    </w:p>
    <w:p>
      <w:pPr>
        <w:numPr>
          <w:ilvl w:val="0"/>
          <w:numId w:val="1004"/>
        </w:numPr>
        <w:pStyle w:val="Compact"/>
      </w:pPr>
      <w:r>
        <w:rPr>
          <w:bCs/>
          <w:b/>
        </w:rPr>
        <w:t xml:space="preserve">Expansion of AED Networks:</w:t>
      </w:r>
      <w:r>
        <w:t xml:space="preserve"> </w:t>
      </w:r>
      <w:r>
        <w:t xml:space="preserve">Installing more defibrillators in public spaces to reduce cardiac arrest mortality rates.</w:t>
      </w:r>
    </w:p>
    <w:p>
      <w:pPr>
        <w:numPr>
          <w:ilvl w:val="0"/>
          <w:numId w:val="1004"/>
        </w:numPr>
        <w:pStyle w:val="Compact"/>
      </w:pPr>
      <w:r>
        <w:rPr>
          <w:bCs/>
          <w:b/>
        </w:rPr>
        <w:t xml:space="preserve">Better Integration with Local Authorities:</w:t>
      </w:r>
      <w:r>
        <w:t xml:space="preserve"> </w:t>
      </w:r>
      <w:r>
        <w:t xml:space="preserve">Enhancing communication between paramedics, police, and urban planners to address infrastructure barriers.</w:t>
      </w:r>
    </w:p>
    <w:bookmarkEnd w:id="26"/>
    <w:bookmarkStart w:id="27" w:name="conclusion"/>
    <w:p>
      <w:pPr>
        <w:pStyle w:val="Heading2"/>
      </w:pPr>
      <w:r>
        <w:t xml:space="preserve">Conclusion</w:t>
      </w:r>
    </w:p>
    <w:p>
      <w:pPr>
        <w:pStyle w:val="FirstParagraph"/>
      </w:pPr>
      <w:r>
        <w:t xml:space="preserve">This Undergraduate Thesis underscores the indispensable role of paramedics in Rome’s emergency care system. Operating within Italy’s unique healthcare framework, they face challenges that require innovative solutions and interagency collaboration. As Rome continues to grow, the adaptability and professionalism of its paramedics will remain critical to ensuring public health and safety. Future research should explore how emerging technologies can further optimize their work while preserving the human element of emergency care.</w:t>
      </w:r>
    </w:p>
    <w:bookmarkEnd w:id="27"/>
    <w:bookmarkStart w:id="28" w:name="references"/>
    <w:p>
      <w:pPr>
        <w:pStyle w:val="Heading2"/>
      </w:pPr>
      <w:r>
        <w:t xml:space="preserve">References</w:t>
      </w:r>
    </w:p>
    <w:p>
      <w:pPr>
        <w:numPr>
          <w:ilvl w:val="0"/>
          <w:numId w:val="1005"/>
        </w:numPr>
        <w:pStyle w:val="Compact"/>
      </w:pPr>
      <w:r>
        <w:t xml:space="preserve">Ministry of Health, Italy. (2023). *Emergency Medical Services Guidelines.* Rome: Ministry Publications.</w:t>
      </w:r>
    </w:p>
    <w:p>
      <w:pPr>
        <w:numPr>
          <w:ilvl w:val="0"/>
          <w:numId w:val="1005"/>
        </w:numPr>
        <w:pStyle w:val="Compact"/>
      </w:pPr>
      <w:r>
        <w:t xml:space="preserve">Romano, L. (2019). *Urban Emergency Response in Historical Cities: A Case Study of Rome.* Journal of European Healthcare Systems.</w:t>
      </w:r>
    </w:p>
    <w:p>
      <w:pPr>
        <w:numPr>
          <w:ilvl w:val="0"/>
          <w:numId w:val="1005"/>
        </w:numPr>
        <w:pStyle w:val="Compact"/>
      </w:pPr>
      <w:r>
        <w:t xml:space="preserve">European Resuscitation Council. (2021). *Recommendations for Public Access Defibrillation.*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Rome, Italy</dc:title>
  <dc:creator/>
  <dc:language>en</dc:language>
  <cp:keywords/>
  <dcterms:created xsi:type="dcterms:W3CDTF">2026-07-21T16:24:18Z</dcterms:created>
  <dcterms:modified xsi:type="dcterms:W3CDTF">2026-07-21T16:24:18Z</dcterms:modified>
</cp:coreProperties>
</file>

<file path=docProps/custom.xml><?xml version="1.0" encoding="utf-8"?>
<Properties xmlns="http://schemas.openxmlformats.org/officeDocument/2006/custom-properties" xmlns:vt="http://schemas.openxmlformats.org/officeDocument/2006/docPropsVTypes"/>
</file>