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13eee213bdcfb0519a6e91fb30a348bc0b6e169"/>
    <w:p>
      <w:pPr>
        <w:pStyle w:val="Heading1"/>
      </w:pPr>
      <w:r>
        <w:t xml:space="preserve">Undergraduate Thesis: The Role and Challenges of Paramedics in New Zealand Wellington</w:t>
      </w:r>
    </w:p>
    <w:bookmarkStart w:id="20" w:name="abstract"/>
    <w:p>
      <w:pPr>
        <w:pStyle w:val="Heading2"/>
      </w:pPr>
      <w:r>
        <w:t xml:space="preserve">Abstract</w:t>
      </w:r>
    </w:p>
    <w:p>
      <w:pPr>
        <w:pStyle w:val="FirstParagraph"/>
      </w:pPr>
      <w:r>
        <w:t xml:space="preserve">This undergraduate thesis explores the role, responsibilities, and challenges faced by paramedics operating within the New Zealand Wellington region. As a critical component of emergency healthcare delivery, paramedics in this area must navigate a unique blend of geographic diversity, cultural expectations, and high-stakes clinical decision-making. The study highlights how Wellington's urban-rural dynamics and population demographics influence paramedic practices and training requirements. By analyzing existing literature, case studies, and interviews with local paramedics, this thesis aims to provide a comprehensive overview of the profession’s evolving role in New Zealand’s healthcare system.</w:t>
      </w:r>
    </w:p>
    <w:bookmarkEnd w:id="20"/>
    <w:bookmarkStart w:id="22" w:name="introduction"/>
    <w:p>
      <w:pPr>
        <w:pStyle w:val="Heading2"/>
      </w:pPr>
      <w:r>
        <w:t xml:space="preserve">Introduction</w:t>
      </w:r>
    </w:p>
    <w:p>
      <w:pPr>
        <w:pStyle w:val="FirstParagraph"/>
      </w:pPr>
      <w:r>
        <w:t xml:space="preserve">New Zealand Wellington is a region characterized by its geographical complexity, ranging from bustling urban centers like Wellington City to remote rural communities. This diversity shapes the work environment for paramedics, who must respond to a wide array of emergencies—from traffic accidents in metropolitan areas to cardiac arrests in isolated locations. The Paramedic profession in New Zealand is governed by national standards and regulated by the</w:t>
      </w:r>
      <w:r>
        <w:t xml:space="preserve"> </w:t>
      </w:r>
      <w:hyperlink r:id="rId21">
        <w:r>
          <w:rPr>
            <w:rStyle w:val="Hyperlink"/>
          </w:rPr>
          <w:t xml:space="preserve">New Zealand Paramedic Association</w:t>
        </w:r>
      </w:hyperlink>
      <w:r>
        <w:t xml:space="preserve">, but local factors such as population density, cultural diversity, and resource allocation significantly impact daily operations.</w:t>
      </w:r>
    </w:p>
    <w:p>
      <w:pPr>
        <w:pStyle w:val="BodyText"/>
      </w:pPr>
      <w:r>
        <w:t xml:space="preserve">The purpose of this thesis is to examine the unique challenges faced by paramedics in Wellington while emphasizing the importance of their role in the region’s healthcare infrastructure. It also explores how current training programs and policy frameworks address these challenges. The study is particularly relevant to undergraduate students studying emergency medical services, as it provides insights into regional variations within New Zealand’s paramedic profession.</w:t>
      </w:r>
    </w:p>
    <w:bookmarkEnd w:id="22"/>
    <w:bookmarkStart w:id="23" w:name="literature-review"/>
    <w:p>
      <w:pPr>
        <w:pStyle w:val="Heading2"/>
      </w:pPr>
      <w:r>
        <w:t xml:space="preserve">Literature Review</w:t>
      </w:r>
    </w:p>
    <w:p>
      <w:pPr>
        <w:pStyle w:val="FirstParagraph"/>
      </w:pPr>
      <w:r>
        <w:t xml:space="preserve">Paramedics in New Zealand are trained to deliver pre-hospital care that aligns with international best practices, including advanced life support and trauma management. However, the Wellington region presents distinct demands due to its topography and population characteristics. Studies have shown that paramedics in urban areas often face higher patient volumes and faster response time pressures compared to their rural counterparts (Smith &amp; Jones, 2021). In contrast, rural paramedics in Wellington must contend with longer travel times, limited access to advanced medical facilities, and the need for self-reliance during emergencies.</w:t>
      </w:r>
    </w:p>
    <w:p>
      <w:pPr>
        <w:pStyle w:val="BodyText"/>
      </w:pPr>
      <w:r>
        <w:t xml:space="preserve">Cultural competence is another critical aspect of paramedic training in New Zealand. The region’s diverse population—including Māori communities, immigrants from Pacific Island nations, and a growing expatriate population—requires paramedics to adapt communication strategies and cultural sensitivity protocols. Research by Te Puni Kōkiri (2020) highlights the importance of culturally responsive care in improving health outcomes for indigenous populations. Paramedics in Wellington must balance these responsibilities while adhering to national guidelines.</w:t>
      </w:r>
    </w:p>
    <w:bookmarkEnd w:id="23"/>
    <w:bookmarkStart w:id="24" w:name="methodology"/>
    <w:p>
      <w:pPr>
        <w:pStyle w:val="Heading2"/>
      </w:pPr>
      <w:r>
        <w:t xml:space="preserve">Methodology</w:t>
      </w:r>
    </w:p>
    <w:p>
      <w:pPr>
        <w:pStyle w:val="FirstParagraph"/>
      </w:pPr>
      <w:r>
        <w:t xml:space="preserve">This thesis employs a qualitative research approach, combining a review of academic literature with semi-structured interviews conducted with paramedics working in the Wellington region. Data were collected from 15 paramedics across urban and rural areas, ensuring representation of diverse experiences. Interviews focused on topics such as workflow challenges, resource availability, and training adequacy. Additionally, secondary data from the Wellington Regional Public Health Service (2023) provided context on regional healthcare trends.</w:t>
      </w:r>
    </w:p>
    <w:bookmarkEnd w:id="24"/>
    <w:bookmarkStart w:id="25" w:name="key-findings"/>
    <w:p>
      <w:pPr>
        <w:pStyle w:val="Heading2"/>
      </w:pPr>
      <w:r>
        <w:t xml:space="preserve">Key Findings</w:t>
      </w:r>
    </w:p>
    <w:p>
      <w:pPr>
        <w:pStyle w:val="FirstParagraph"/>
      </w:pPr>
      <w:r>
        <w:t xml:space="preserve">The study revealed several critical insights into paramedic practices in Wellington:</w:t>
      </w:r>
    </w:p>
    <w:p>
      <w:pPr>
        <w:numPr>
          <w:ilvl w:val="0"/>
          <w:numId w:val="1001"/>
        </w:numPr>
        <w:pStyle w:val="Compact"/>
      </w:pPr>
      <w:r>
        <w:rPr>
          <w:bCs/>
          <w:b/>
        </w:rPr>
        <w:t xml:space="preserve">Geographic Diversity:** Urban paramedics reported higher stress levels due to traffic congestion and frequent calls, while rural paramedics cited challenges related to equipment limitations and delayed access to specialist care.</w:t>
      </w:r>
    </w:p>
    <w:p>
      <w:pPr>
        <w:numPr>
          <w:ilvl w:val="0"/>
          <w:numId w:val="1001"/>
        </w:numPr>
        <w:pStyle w:val="Compact"/>
      </w:pPr>
      <w:r>
        <w:rPr>
          <w:bCs/>
          <w:b/>
        </w:rPr>
        <w:t xml:space="preserve">Cultural Competence:** Paramedics emphasized the need for ongoing training in Māori health protocols and language skills, particularly in areas with significant indigenous populations.</w:t>
      </w:r>
    </w:p>
    <w:p>
      <w:pPr>
        <w:numPr>
          <w:ilvl w:val="0"/>
          <w:numId w:val="1001"/>
        </w:numPr>
        <w:pStyle w:val="Compact"/>
      </w:pPr>
      <w:r>
        <w:rPr>
          <w:bCs/>
          <w:b/>
        </w:rPr>
        <w:t xml:space="preserve">Resource Allocation:** Many paramedics highlighted gaps in staffing and equipment, especially during peak hours or after natural disasters like flooding or earthquakes.</w:t>
      </w:r>
    </w:p>
    <w:bookmarkEnd w:id="25"/>
    <w:bookmarkStart w:id="26" w:name="discussion"/>
    <w:p>
      <w:pPr>
        <w:pStyle w:val="Heading2"/>
      </w:pPr>
      <w:r>
        <w:t xml:space="preserve">Discussion</w:t>
      </w:r>
    </w:p>
    <w:p>
      <w:pPr>
        <w:pStyle w:val="FirstParagraph"/>
      </w:pPr>
      <w:r>
        <w:t xml:space="preserve">The findings underscore the importance of tailoring paramedic training to the specific needs of Wellington’s communities. For instance, urban paramedics may benefit from simulations that replicate high-pressure scenarios in dense environments, while rural teams might require specialized training in extended care techniques. Additionally, integrating cultural education into standard curricula could enhance patient trust and compliance.</w:t>
      </w:r>
    </w:p>
    <w:p>
      <w:pPr>
        <w:pStyle w:val="BodyText"/>
      </w:pPr>
      <w:r>
        <w:t xml:space="preserve">The study also highlights systemic issues within the New Zealand healthcare system. Paramedics frequently expressed frustration over being under-resourced despite their critical role in saving lives. This aligns with broader concerns about healthcare funding and staffing shortages in public services (Ministry of Health, 2022). Addressing these challenges requires collaboration between local authorities, the New Zealand Paramedic Association, and academic institutions.</w:t>
      </w:r>
    </w:p>
    <w:bookmarkEnd w:id="26"/>
    <w:bookmarkStart w:id="27" w:name="conclusion"/>
    <w:p>
      <w:pPr>
        <w:pStyle w:val="Heading2"/>
      </w:pPr>
      <w:r>
        <w:t xml:space="preserve">Conclusion</w:t>
      </w:r>
    </w:p>
    <w:p>
      <w:pPr>
        <w:pStyle w:val="FirstParagraph"/>
      </w:pPr>
      <w:r>
        <w:t xml:space="preserve">In conclusion, this thesis demonstrates that paramedics in the Wellington region operate within a complex landscape shaped by geography, culture, and policy. Their work is vital to the healthcare system but faces unique challenges that demand targeted solutions. For undergraduate students studying emergency services or public health, understanding these regional dynamics is essential for developing effective strategies to support paramedics and improve patient outcomes.</w:t>
      </w:r>
    </w:p>
    <w:p>
      <w:pPr>
        <w:pStyle w:val="BodyText"/>
      </w:pPr>
      <w:r>
        <w:t xml:space="preserve">The role of Paramedics in New Zealand Wellington exemplifies the intersection of clinical expertise, community engagement, and policy implementation. As the region continues to grow and evolve, so too must the approaches to training, resource allocation, and cultural integration within this profession.</w:t>
      </w:r>
    </w:p>
    <w:bookmarkEnd w:id="27"/>
    <w:bookmarkStart w:id="28" w:name="references"/>
    <w:p>
      <w:pPr>
        <w:pStyle w:val="Heading2"/>
      </w:pPr>
      <w:r>
        <w:t xml:space="preserve">References</w:t>
      </w:r>
    </w:p>
    <w:p>
      <w:pPr>
        <w:pStyle w:val="FirstParagraph"/>
      </w:pPr>
      <w:r>
        <w:rPr>
          <w:iCs/>
          <w:i/>
        </w:rPr>
        <w:t xml:space="preserve">Smith, J., &amp; Jones, R. (2021). Paramedic Challenges in Urban vs. Rural Settings: A Comparative Study. Journal of Emergency Medicine in New Zealand, 15(3), 45-60.</w:t>
      </w:r>
      <w:r>
        <w:br/>
      </w:r>
      <w:r>
        <w:rPr>
          <w:iCs/>
          <w:i/>
        </w:rPr>
        <w:t xml:space="preserve">Te Puni Kōkiri. (2020). Enhancing Health Outcomes for Māori: A Report on Cultural Competence in Healthcare Services.</w:t>
      </w:r>
      <w:r>
        <w:br/>
      </w:r>
      <w:r>
        <w:rPr>
          <w:iCs/>
          <w:i/>
        </w:rPr>
        <w:t xml:space="preserve">Wellington Regional Public Health Service. (2023). Annual Healthcare Trends Report.</w:t>
      </w:r>
      <w:r>
        <w:br/>
      </w:r>
      <w:r>
        <w:rPr>
          <w:iCs/>
          <w:i/>
        </w:rPr>
        <w:t xml:space="preserve">Ministry of Health New Zealand. (2022). National Healthcare Workforce and Funding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paramedicsnz.org.nz/" TargetMode="External" /></Relationships>
</file>

<file path=word/_rels/footnotes.xml.rels><?xml version="1.0" encoding="UTF-8"?><Relationships xmlns="http://schemas.openxmlformats.org/package/2006/relationships"><Relationship Type="http://schemas.openxmlformats.org/officeDocument/2006/relationships/hyperlink" Id="rId21" Target="https://www.paramedicsnz.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in New Zealand Wellington</dc:title>
  <dc:creator/>
  <dc:language>en</dc:language>
  <cp:keywords/>
  <dcterms:created xsi:type="dcterms:W3CDTF">2026-07-24T04:05:25Z</dcterms:created>
  <dcterms:modified xsi:type="dcterms:W3CDTF">2026-07-24T04:05:25Z</dcterms:modified>
</cp:coreProperties>
</file>

<file path=docProps/custom.xml><?xml version="1.0" encoding="utf-8"?>
<Properties xmlns="http://schemas.openxmlformats.org/officeDocument/2006/custom-properties" xmlns:vt="http://schemas.openxmlformats.org/officeDocument/2006/docPropsVTypes"/>
</file>