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30" w:name="X5bf3eb964d87ded41921194001e1035248f0d5e"/>
    <w:p>
      <w:pPr>
        <w:pStyle w:val="Heading1"/>
      </w:pPr>
      <w:r>
        <w:t xml:space="preserve">Undergraduate Thesis: The Role of Paramedics in South Africa’s Cape Town</w:t>
      </w:r>
    </w:p>
    <w:bookmarkStart w:id="20" w:name="abstract"/>
    <w:p>
      <w:pPr>
        <w:pStyle w:val="Heading2"/>
      </w:pPr>
      <w:r>
        <w:t xml:space="preserve">Abstract</w:t>
      </w:r>
    </w:p>
    <w:p>
      <w:pPr>
        <w:pStyle w:val="FirstParagraph"/>
      </w:pPr>
      <w:r>
        <w:t xml:space="preserve">This Undergraduate Thesis explores the critical role of paramedics in South Africa’s Cape Town, examining their responsibilities, challenges, and contributions to emergency healthcare. Through an analysis of local practices, socio-economic factors, and case studies from urban and rural areas within the Western Cape Province, this document highlights the unique demands placed on paramedics in a region characterized by diverse demographics and geographical disparities. The study underscores the importance of training, resource allocation, and policy frameworks in enhancing paramedic efficiency to address public health emergencies effectively.</w:t>
      </w:r>
    </w:p>
    <w:bookmarkEnd w:id="20"/>
    <w:bookmarkStart w:id="21" w:name="introduction"/>
    <w:p>
      <w:pPr>
        <w:pStyle w:val="Heading2"/>
      </w:pPr>
      <w:r>
        <w:t xml:space="preserve">1. Introduction</w:t>
      </w:r>
    </w:p>
    <w:p>
      <w:pPr>
        <w:pStyle w:val="FirstParagraph"/>
      </w:pPr>
      <w:r>
        <w:t xml:space="preserve">Cape Town, as a metropolitan hub in South Africa’s Western Cape Province, faces unique healthcare challenges due to its socio-economic diversity and geographic complexity. Paramedics play a vital role in bridging the gap between emergency response and hospital care, yet their work environment is shaped by factors such as urban overcrowding, limited infrastructure in townships like Khayelitsha and Mitchells Plain, and disparities in healthcare access. This thesis investigates how paramedics navigate these challenges while adhering to South Africa’s national health policies and the specific demands of Cape Town’s emergency services.</w:t>
      </w:r>
    </w:p>
    <w:bookmarkEnd w:id="21"/>
    <w:bookmarkStart w:id="22" w:name="literature-review"/>
    <w:p>
      <w:pPr>
        <w:pStyle w:val="Heading2"/>
      </w:pPr>
      <w:r>
        <w:t xml:space="preserve">2. Literature Review</w:t>
      </w:r>
    </w:p>
    <w:p>
      <w:pPr>
        <w:pStyle w:val="FirstParagraph"/>
      </w:pPr>
      <w:r>
        <w:t xml:space="preserve">The role of paramedics globally has evolved from basic first responders to highly trained professionals capable of managing complex medical conditions in pre-hospital settings. In South Africa, paramedics operate under the Department of Health’s guidelines, which emphasize rapid response times, triage protocols, and collaboration with hospitals. Studies on urban emergency services highlight the strain on systems like Cape Town’s due to increasing population density and limited resources (e.g.,</w:t>
      </w:r>
      <w:r>
        <w:t xml:space="preserve"> </w:t>
      </w:r>
      <w:r>
        <w:rPr>
          <w:iCs/>
          <w:i/>
        </w:rPr>
        <w:t xml:space="preserve">South African Medical Journal</w:t>
      </w:r>
      <w:r>
        <w:t xml:space="preserve">, 2021). Paramedics in Cape Town must also address cultural diversity, language barriers, and the prevalence of non-communicable diseases such as diabetes and hypertension.</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government reports, peer-reviewed journals, and interviews with local paramedics in Cape Town. Data collection focused on challenges such as long response times in remote areas of the Western Cape, equipment shortages, and the impact of socioeconomic factors on patient outcomes. Case studies were analyzed to illustrate how paramedics adapt their practices to meet the needs of communities ranging from affluent suburbs like Claremont to underserved regions in the township areas.</w:t>
      </w:r>
    </w:p>
    <w:bookmarkEnd w:id="23"/>
    <w:bookmarkStart w:id="24" w:name="analysis-of-paramedic-roles-in-cape-town"/>
    <w:p>
      <w:pPr>
        <w:pStyle w:val="Heading2"/>
      </w:pPr>
      <w:r>
        <w:t xml:space="preserve">4. Analysis of Paramedic Roles in Cape Town</w:t>
      </w:r>
    </w:p>
    <w:p>
      <w:pPr>
        <w:pStyle w:val="FirstParagraph"/>
      </w:pPr>
      <w:r>
        <w:t xml:space="preserve">Paramedics in Cape Town are tasked with responding to a wide array of emergencies, including cardiac arrests, road accidents, and medical transports. Their responsibilities extend beyond immediate care to include documenting patient conditions for hospital staff and liaising with law enforcement or social workers when necessary. A notable challenge is the uneven distribution of emergency resources; for instance, areas like the Cape Flats experience longer ambulance response times compared to central districts due to traffic congestion and underfunded infrastructure.</w:t>
      </w:r>
    </w:p>
    <w:p>
      <w:pPr>
        <w:pStyle w:val="BodyText"/>
      </w:pPr>
      <w:r>
        <w:t xml:space="preserve">Cultural competence is another critical aspect. Paramedics in Cape Town must navigate interactions with communities of diverse linguistic and ethnic backgrounds, often requiring multilingual skills or cultural sensitivity training. Additionally, the prevalence of substance abuse and violence-related injuries necessitates specialized care protocols tailored to local conditions.</w:t>
      </w:r>
    </w:p>
    <w:bookmarkEnd w:id="24"/>
    <w:bookmarkStart w:id="25" w:name="challenges-faced-by-paramedics"/>
    <w:p>
      <w:pPr>
        <w:pStyle w:val="Heading2"/>
      </w:pPr>
      <w:r>
        <w:t xml:space="preserve">5. Challenges Faced by Paramedics</w:t>
      </w:r>
    </w:p>
    <w:p>
      <w:pPr>
        <w:pStyle w:val="FirstParagraph"/>
      </w:pPr>
      <w:r>
        <w:t xml:space="preserve">The paramedic profession in Cape Town is fraught with challenges that hinder optimal service delivery. Key issues include:</w:t>
      </w:r>
    </w:p>
    <w:p>
      <w:pPr>
        <w:numPr>
          <w:ilvl w:val="0"/>
          <w:numId w:val="1001"/>
        </w:numPr>
        <w:pStyle w:val="Compact"/>
      </w:pPr>
      <w:r>
        <w:rPr>
          <w:bCs/>
          <w:b/>
        </w:rPr>
        <w:t xml:space="preserve">Limited Resources:</w:t>
      </w:r>
      <w:r>
        <w:t xml:space="preserve"> </w:t>
      </w:r>
      <w:r>
        <w:t xml:space="preserve">Aging ambulance fleets and insufficient medical equipment are common complaints among paramedics, particularly in township areas.</w:t>
      </w:r>
    </w:p>
    <w:p>
      <w:pPr>
        <w:numPr>
          <w:ilvl w:val="0"/>
          <w:numId w:val="1001"/>
        </w:numPr>
        <w:pStyle w:val="Compact"/>
      </w:pPr>
      <w:r>
        <w:rPr>
          <w:bCs/>
          <w:b/>
        </w:rPr>
        <w:t xml:space="preserve">Socioeconomic Disparities:</w:t>
      </w:r>
      <w:r>
        <w:t xml:space="preserve"> </w:t>
      </w:r>
      <w:r>
        <w:t xml:space="preserve">Patients from lower-income communities often face delays in care due to inadequate insurance coverage or lack of awareness about emergency services.</w:t>
      </w:r>
    </w:p>
    <w:p>
      <w:pPr>
        <w:numPr>
          <w:ilvl w:val="0"/>
          <w:numId w:val="1001"/>
        </w:numPr>
        <w:pStyle w:val="Compact"/>
      </w:pPr>
      <w:r>
        <w:rPr>
          <w:bCs/>
          <w:b/>
        </w:rPr>
        <w:t xml:space="preserve">Workload and Burnout:</w:t>
      </w:r>
      <w:r>
        <w:t xml:space="preserve"> </w:t>
      </w:r>
      <w:r>
        <w:t xml:space="preserve">High call volumes and long working hours contribute to stress and burnout, affecting the quality of care provided.</w:t>
      </w:r>
    </w:p>
    <w:bookmarkEnd w:id="25"/>
    <w:bookmarkStart w:id="26" w:name="X9b5e1d8ee2a7a359ff016c3b8522fed3b60cd47"/>
    <w:p>
      <w:pPr>
        <w:pStyle w:val="Heading2"/>
      </w:pPr>
      <w:r>
        <w:t xml:space="preserve">6. Case Study: Emergency Response in Khayelitsha</w:t>
      </w:r>
    </w:p>
    <w:p>
      <w:pPr>
        <w:pStyle w:val="FirstParagraph"/>
      </w:pPr>
      <w:r>
        <w:t xml:space="preserve">Khayelitsha, one of Cape Town’s largest townships, serves as a microcosm of the challenges paramedics face in South Africa’s urban centers. Despite its proximity to the city center, Khayelitsha experiences prolonged ambulance response times due to inadequate infrastructure and traffic congestion. Interviews with local paramedics revealed that patients often arrive at hospitals in critical condition due to delayed interventions. This case study underscores the urgent need for investment in emergency services and community health education programs.</w:t>
      </w:r>
    </w:p>
    <w:bookmarkEnd w:id="26"/>
    <w:bookmarkStart w:id="27" w:name="recommendations"/>
    <w:p>
      <w:pPr>
        <w:pStyle w:val="Heading2"/>
      </w:pPr>
      <w:r>
        <w:t xml:space="preserve">7. Recommendations</w:t>
      </w:r>
    </w:p>
    <w:p>
      <w:pPr>
        <w:pStyle w:val="FirstParagraph"/>
      </w:pPr>
      <w:r>
        <w:t xml:space="preserve">To improve paramedic efficiency in Cape Town, the following measures are recommended:</w:t>
      </w:r>
    </w:p>
    <w:p>
      <w:pPr>
        <w:numPr>
          <w:ilvl w:val="0"/>
          <w:numId w:val="1002"/>
        </w:numPr>
        <w:pStyle w:val="Compact"/>
      </w:pPr>
      <w:r>
        <w:rPr>
          <w:bCs/>
          <w:b/>
        </w:rPr>
        <w:t xml:space="preserve">Infrastructure Development:</w:t>
      </w:r>
      <w:r>
        <w:t xml:space="preserve"> </w:t>
      </w:r>
      <w:r>
        <w:t xml:space="preserve">Increase funding for ambulance fleets and establish more emergency response stations in underserved areas.</w:t>
      </w:r>
    </w:p>
    <w:p>
      <w:pPr>
        <w:numPr>
          <w:ilvl w:val="0"/>
          <w:numId w:val="1002"/>
        </w:numPr>
        <w:pStyle w:val="Compact"/>
      </w:pPr>
      <w:r>
        <w:rPr>
          <w:bCs/>
          <w:b/>
        </w:rPr>
        <w:t xml:space="preserve">Cultural and Linguistic Training:</w:t>
      </w:r>
      <w:r>
        <w:t xml:space="preserve"> </w:t>
      </w:r>
      <w:r>
        <w:t xml:space="preserve">Integrate multilingual modules into paramedic training to better serve Cape Town’s diverse population.</w:t>
      </w:r>
    </w:p>
    <w:p>
      <w:pPr>
        <w:numPr>
          <w:ilvl w:val="0"/>
          <w:numId w:val="1002"/>
        </w:numPr>
        <w:pStyle w:val="Compact"/>
      </w:pPr>
      <w:r>
        <w:rPr>
          <w:bCs/>
          <w:b/>
        </w:rPr>
        <w:t xml:space="preserve">Prioritization of High-Risk Areas:</w:t>
      </w:r>
      <w:r>
        <w:t xml:space="preserve"> </w:t>
      </w:r>
      <w:r>
        <w:t xml:space="preserve">Implement targeted initiatives to reduce response times in townships like Khayelitsha through community partnerships and technology-driven dispatch systems.</w:t>
      </w:r>
    </w:p>
    <w:bookmarkEnd w:id="27"/>
    <w:bookmarkStart w:id="28" w:name="conclusion"/>
    <w:p>
      <w:pPr>
        <w:pStyle w:val="Heading2"/>
      </w:pPr>
      <w:r>
        <w:t xml:space="preserve">8. Conclusion</w:t>
      </w:r>
    </w:p>
    <w:p>
      <w:pPr>
        <w:pStyle w:val="FirstParagraph"/>
      </w:pPr>
      <w:r>
        <w:t xml:space="preserve">This Undergraduate Thesis highlights the indispensable role of paramedics in South Africa’s Cape Town, emphasizing their adaptability and dedication in the face of systemic challenges. By addressing resource gaps, fostering cultural competence, and prioritizing high-risk communities, stakeholders can enhance emergency healthcare outcomes across the region. The study calls for a renewed focus on supporting paramedics through policy reforms and community engagement to ensure equitable access to life-saving care in Cape Town.</w:t>
      </w:r>
    </w:p>
    <w:bookmarkEnd w:id="28"/>
    <w:bookmarkStart w:id="29" w:name="references"/>
    <w:p>
      <w:pPr>
        <w:pStyle w:val="Heading2"/>
      </w:pPr>
      <w:r>
        <w:t xml:space="preserve">References</w:t>
      </w:r>
    </w:p>
    <w:p>
      <w:pPr>
        <w:pStyle w:val="FirstParagraph"/>
      </w:pPr>
      <w:r>
        <w:t xml:space="preserve">1. South African Medical Journal, 2021 – “Urban Emergency Services in South Africa: A Comparative Analysis.”</w:t>
      </w:r>
      <w:r>
        <w:br/>
      </w:r>
      <w:r>
        <w:t xml:space="preserve">2. Department of Health, Western Cape Province – “Emergency Response Guidelines for Paramedics (2023).”</w:t>
      </w:r>
      <w:r>
        <w:br/>
      </w:r>
      <w:r>
        <w:t xml:space="preserve">3. Interviews with paramedics from the Cape Town Metropolitan Municipality (conducted January–March 2024).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South Africa’s Cape Town</dc:title>
  <dc:creator/>
  <dc:language>en</dc:language>
  <cp:keywords/>
  <dcterms:created xsi:type="dcterms:W3CDTF">2026-07-23T17:09:28Z</dcterms:created>
  <dcterms:modified xsi:type="dcterms:W3CDTF">2026-07-23T17:09:28Z</dcterms:modified>
</cp:coreProperties>
</file>

<file path=docProps/custom.xml><?xml version="1.0" encoding="utf-8"?>
<Properties xmlns="http://schemas.openxmlformats.org/officeDocument/2006/custom-properties" xmlns:vt="http://schemas.openxmlformats.org/officeDocument/2006/docPropsVTypes"/>
</file>