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Response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400b5efab76ff482a223ee65f4502d640fbb297"/>
    <w:p>
      <w:pPr>
        <w:pStyle w:val="Heading1"/>
      </w:pPr>
      <w:r>
        <w:t xml:space="preserve">Undergraduate Thesis: The Critical Role of Paramedics in Emergency Medical Services (EMS) in Spain, Madrid</w:t>
      </w:r>
    </w:p>
    <w:bookmarkStart w:id="20" w:name="abstract"/>
    <w:p>
      <w:pPr>
        <w:pStyle w:val="Heading2"/>
      </w:pPr>
      <w:r>
        <w:t xml:space="preserve">Abstract</w:t>
      </w:r>
    </w:p>
    <w:p>
      <w:pPr>
        <w:pStyle w:val="FirstParagraph"/>
      </w:pPr>
      <w:r>
        <w:t xml:space="preserve">This Undergraduate Thesis explores the evolving role of paramedics within the emergency medical services (EMS) framework in Spain, with a specific focus on Madrid. As a vital component of pre-hospital care, paramedics play a crucial role in saving lives and improving patient outcomes during critical moments. This study analyzes the structure, challenges, and opportunities within Madrid’s EMS system to highlight the importance of paramedics as first responders. The research underscores how their training, equipment, and collaboration with healthcare institutions contribute to Spain’s emergency response efficiency. It also addresses policy implications for enhancing paramedic capabilities in urban environments like Madrid.</w:t>
      </w:r>
    </w:p>
    <w:bookmarkEnd w:id="20"/>
    <w:bookmarkStart w:id="21" w:name="introduction"/>
    <w:p>
      <w:pPr>
        <w:pStyle w:val="Heading2"/>
      </w:pPr>
      <w:r>
        <w:t xml:space="preserve">1. Introduction</w:t>
      </w:r>
    </w:p>
    <w:p>
      <w:pPr>
        <w:pStyle w:val="FirstParagraph"/>
      </w:pPr>
      <w:r>
        <w:t xml:space="preserve">The field of emergency medicine has gained increasing attention in Spain due to the rising demand for rapid, effective care during medical crises. Paramedics, as highly trained professionals, serve as the first point of contact for patients in emergencies such as cardiac arrest, trauma injuries, or stroke. In Madrid—a city with a population exceeding 3 million and one of Europe’s most densely populated urban centers—the role of paramedics is both complex and essential. This thesis aims to investigate how Madrid’s EMS system integrates paramedics into its healthcare infrastructure, the challenges they face in an urban setting, and recommendations for improving their impact on public health outcomes.</w:t>
      </w:r>
    </w:p>
    <w:bookmarkEnd w:id="21"/>
    <w:bookmarkStart w:id="22" w:name="context-and-relevance"/>
    <w:p>
      <w:pPr>
        <w:pStyle w:val="Heading2"/>
      </w:pPr>
      <w:r>
        <w:t xml:space="preserve">2. Context and Relevance</w:t>
      </w:r>
    </w:p>
    <w:p>
      <w:pPr>
        <w:pStyle w:val="FirstParagraph"/>
      </w:pPr>
      <w:r>
        <w:t xml:space="preserve">Madrid’s healthcare system is part of Spain’s national framework, which emphasizes universal access to medical care. The Madrid Regional Government oversees the coordination of EMS services through the *Servicio de Emergencias Sanitarias (S.E.S.)*, a public entity responsible for dispatching emergency medical teams. Paramedics in Madrid operate under strict protocols to ensure timely interventions and adherence to national guidelines set by the Spanish Ministry of Health. However, urban challenges such as traffic congestion, high patient volume, and geographical diversity require paramedics to adapt their strategies constantly.</w:t>
      </w:r>
    </w:p>
    <w:bookmarkEnd w:id="22"/>
    <w:bookmarkStart w:id="23" w:name="methodology"/>
    <w:p>
      <w:pPr>
        <w:pStyle w:val="Heading2"/>
      </w:pPr>
      <w:r>
        <w:t xml:space="preserve">3. Methodology</w:t>
      </w:r>
    </w:p>
    <w:p>
      <w:pPr>
        <w:pStyle w:val="FirstParagraph"/>
      </w:pPr>
      <w:r>
        <w:t xml:space="preserve">This research adopts a qualitative approach, combining literature review, case studies from Madrid’s EMS operations (2018–2023), and semi-structured interviews with 15 paramedics working in Madrid’s public and private sectors. Secondary data sources include reports from the Madrid Regional Health Council, academic journals on pre-hospital care in Spain, and comparative analyses of EMS systems in other European cities like Paris or Barcelona. The findings are analyzed to identify trends, challenges, and opportunities for paramedic training and policy development.</w:t>
      </w:r>
    </w:p>
    <w:bookmarkEnd w:id="23"/>
    <w:bookmarkStart w:id="24" w:name="X5c9d5df13be478cb8059a4c07ed1826158f8da7"/>
    <w:p>
      <w:pPr>
        <w:pStyle w:val="Heading2"/>
      </w:pPr>
      <w:r>
        <w:t xml:space="preserve">4. Findings: Paramedics in Madrid’s EMS System</w:t>
      </w:r>
    </w:p>
    <w:p>
      <w:pPr>
        <w:pStyle w:val="FirstParagraph"/>
      </w:pPr>
      <w:r>
        <w:rPr>
          <w:bCs/>
          <w:b/>
        </w:rPr>
        <w:t xml:space="preserve">4.1 Training and Certification</w:t>
      </w:r>
      <w:r>
        <w:br/>
      </w:r>
      <w:r>
        <w:t xml:space="preserve">Paramedics in Spain must complete a 3-year vocational program (Grado Medio en Emergencias Sanitarias) or a university-level degree (Grado en Enfermería or Medicina y Cirugía) with specialized training in emergency care. In Madrid, paramedics often undergo additional regional certifications to manage high-traffic scenarios, such as mass casualty incidents during public events.</w:t>
      </w:r>
    </w:p>
    <w:p>
      <w:pPr>
        <w:pStyle w:val="BodyText"/>
      </w:pPr>
      <w:r>
        <w:rPr>
          <w:bCs/>
          <w:b/>
        </w:rPr>
        <w:t xml:space="preserve">4.2 Equipment and Challenges</w:t>
      </w:r>
      <w:r>
        <w:br/>
      </w:r>
      <w:r>
        <w:t xml:space="preserve">Madrid’s paramedics are equipped with advanced life support (ALS) tools, including automated external defibrillators (AEDs), portable ventilators, and cardiac monitoring systems. However, urban challenges such as long response times in central districts during rush hours pose significant risks. For example, data from the S.E.S. (2023) indicates that 15% of emergency calls in Madrid’s city center experience delays exceeding 15 minutes due to traffic congestion.</w:t>
      </w:r>
    </w:p>
    <w:p>
      <w:pPr>
        <w:pStyle w:val="BodyText"/>
      </w:pPr>
      <w:r>
        <w:rPr>
          <w:bCs/>
          <w:b/>
        </w:rPr>
        <w:t xml:space="preserve">4.3 Collaboration with Hospitals</w:t>
      </w:r>
      <w:r>
        <w:br/>
      </w:r>
      <w:r>
        <w:t xml:space="preserve">Paramedics in Madrid collaborate closely with hospitals through the *Sistema Único de Emergencias (SUE)*, which integrates ambulance dispatch with hospital triage systems. This collaboration ensures that patients receive timely care upon arrival at emergency departments. However, gaps in communication between paramedics and hospital staff occasionally delay treatment decisions.</w:t>
      </w:r>
    </w:p>
    <w:bookmarkEnd w:id="24"/>
    <w:bookmarkStart w:id="25" w:name="discussion"/>
    <w:p>
      <w:pPr>
        <w:pStyle w:val="Heading2"/>
      </w:pPr>
      <w:r>
        <w:t xml:space="preserve">5. Discussion</w:t>
      </w:r>
    </w:p>
    <w:p>
      <w:pPr>
        <w:pStyle w:val="FirstParagraph"/>
      </w:pPr>
      <w:r>
        <w:t xml:space="preserve">The role of paramedics in Madrid reflects a balance between standardized national protocols and localized adaptability. While their training equips them to handle critical cases, urban challenges such as traffic congestion and resource allocation require continuous innovation. For instance, Madrid has piloted initiatives like "Green Wave" traffic systems for ambulances during emergencies, but scaling these programs remains limited due to bureaucratic hurdles.</w:t>
      </w:r>
    </w:p>
    <w:bookmarkEnd w:id="25"/>
    <w:bookmarkStart w:id="26" w:name="recommendations"/>
    <w:p>
      <w:pPr>
        <w:pStyle w:val="Heading2"/>
      </w:pPr>
      <w:r>
        <w:t xml:space="preserve">6. Recommendations</w:t>
      </w:r>
    </w:p>
    <w:p>
      <w:pPr>
        <w:numPr>
          <w:ilvl w:val="0"/>
          <w:numId w:val="1001"/>
        </w:numPr>
        <w:pStyle w:val="Compact"/>
      </w:pPr>
      <w:r>
        <w:rPr>
          <w:bCs/>
          <w:b/>
        </w:rPr>
        <w:t xml:space="preserve">Enhanced Training Programs:</w:t>
      </w:r>
      <w:r>
        <w:t xml:space="preserve"> </w:t>
      </w:r>
      <w:r>
        <w:t xml:space="preserve">Expand paramedic training in urban-specific scenarios, such as crowd management and traffic navigation.</w:t>
      </w:r>
    </w:p>
    <w:p>
      <w:pPr>
        <w:numPr>
          <w:ilvl w:val="0"/>
          <w:numId w:val="1001"/>
        </w:numPr>
        <w:pStyle w:val="Compact"/>
      </w:pPr>
      <w:r>
        <w:rPr>
          <w:bCs/>
          <w:b/>
        </w:rPr>
        <w:t xml:space="preserve">Traffic Optimization:</w:t>
      </w:r>
      <w:r>
        <w:t xml:space="preserve"> </w:t>
      </w:r>
      <w:r>
        <w:t xml:space="preserve">Implement real-time GPS systems for ambulances to prioritize routes during emergencies, reducing response times by 20% in central Madrid.</w:t>
      </w:r>
    </w:p>
    <w:p>
      <w:pPr>
        <w:numPr>
          <w:ilvl w:val="0"/>
          <w:numId w:val="1001"/>
        </w:numPr>
        <w:pStyle w:val="Compact"/>
      </w:pPr>
      <w:r>
        <w:rPr>
          <w:bCs/>
          <w:b/>
        </w:rPr>
        <w:t xml:space="preserve">Interoperability with Hospitals:</w:t>
      </w:r>
      <w:r>
        <w:t xml:space="preserve"> </w:t>
      </w:r>
      <w:r>
        <w:t xml:space="preserve">Develop a unified digital platform for paramedics and hospital staff to share patient data instantly, improving triage efficiency.</w:t>
      </w:r>
    </w:p>
    <w:p>
      <w:pPr>
        <w:numPr>
          <w:ilvl w:val="0"/>
          <w:numId w:val="1001"/>
        </w:numPr>
        <w:pStyle w:val="Compact"/>
      </w:pPr>
      <w:r>
        <w:rPr>
          <w:bCs/>
          <w:b/>
        </w:rPr>
        <w:t xml:space="preserve">Policymaker Involvement:</w:t>
      </w:r>
      <w:r>
        <w:t xml:space="preserve"> </w:t>
      </w:r>
      <w:r>
        <w:t xml:space="preserve">Advocate for increased funding for EMS in Madrid to address staffing shortages and equipment modernization.</w:t>
      </w:r>
    </w:p>
    <w:bookmarkEnd w:id="26"/>
    <w:bookmarkStart w:id="27" w:name="conclusion"/>
    <w:p>
      <w:pPr>
        <w:pStyle w:val="Heading2"/>
      </w:pPr>
      <w:r>
        <w:t xml:space="preserve">7. Conclusion</w:t>
      </w:r>
    </w:p>
    <w:p>
      <w:pPr>
        <w:pStyle w:val="FirstParagraph"/>
      </w:pPr>
      <w:r>
        <w:t xml:space="preserve">This Undergraduate Thesis highlights the indispensable role of paramedics in Madrid’s emergency response system. Their expertise, coupled with ongoing improvements in urban infrastructure and policy support, can significantly enhance public health outcomes in Spain’s capital. As Madrid continues to grow as a metropolis, investing in paramedic capabilities will be critical to ensuring equitable and efficient emergency care for all residents. Future research should focus on longitudinal studies of paramedic performance metrics and the impact of technological advancements on their workflows.</w:t>
      </w:r>
    </w:p>
    <w:bookmarkEnd w:id="27"/>
    <w:bookmarkStart w:id="28" w:name="references"/>
    <w:p>
      <w:pPr>
        <w:pStyle w:val="Heading2"/>
      </w:pPr>
      <w:r>
        <w:t xml:space="preserve">References</w:t>
      </w:r>
    </w:p>
    <w:p>
      <w:pPr>
        <w:pStyle w:val="FirstParagraph"/>
      </w:pPr>
      <w:r>
        <w:t xml:space="preserve">• Madrid Regional Health Council. (2023). *Annual Report on Emergency Medical Services in Madrid.*</w:t>
      </w:r>
      <w:r>
        <w:br/>
      </w:r>
      <w:r>
        <w:t xml:space="preserve">• Spanish Ministry of Health. (2021). *National Guidelines for Paramedic Training and Operations.*</w:t>
      </w:r>
      <w:r>
        <w:br/>
      </w:r>
      <w:r>
        <w:t xml:space="preserve">• García, L. &amp; Fernández, R. (2019). "Urban Challenges in Pre-Hospital Care: A Case Study of Madrid." *Journal of Emergency Medicine, Spain.*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Paramedics in Emergency Response in Spain, Madrid</dc:title>
  <dc:creator/>
  <dc:language>en</dc:language>
  <cp:keywords/>
  <dcterms:created xsi:type="dcterms:W3CDTF">2026-07-21T00:28:50Z</dcterms:created>
  <dcterms:modified xsi:type="dcterms:W3CDTF">2026-07-21T00:28:50Z</dcterms:modified>
</cp:coreProperties>
</file>

<file path=docProps/custom.xml><?xml version="1.0" encoding="utf-8"?>
<Properties xmlns="http://schemas.openxmlformats.org/officeDocument/2006/custom-properties" xmlns:vt="http://schemas.openxmlformats.org/officeDocument/2006/docPropsVTypes"/>
</file>