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Care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2126fe0dbb8b02e5cf02369e36a2a85915208b6"/>
    <w:p>
      <w:pPr>
        <w:pStyle w:val="Heading1"/>
      </w:pPr>
      <w:r>
        <w:t xml:space="preserve">Undergraduate Thesis: The Role of Paramedics in Emergency Care in Spain, Valencia</w:t>
      </w:r>
    </w:p>
    <w:bookmarkStart w:id="20" w:name="abstract"/>
    <w:p>
      <w:pPr>
        <w:pStyle w:val="Heading2"/>
      </w:pPr>
      <w:r>
        <w:t xml:space="preserve">Abstract</w:t>
      </w:r>
    </w:p>
    <w:p>
      <w:pPr>
        <w:pStyle w:val="FirstParagraph"/>
      </w:pPr>
      <w:r>
        <w:t xml:space="preserve">This Undergraduate Thesis explores the critical role of paramedics within the healthcare system of Spain, specifically focusing on the autonomous community of Valencia. It examines how paramedic services contribute to emergency response, public health outcomes, and interagency collaboration in a region with unique geographical and cultural characteristics. The thesis also evaluates current challenges faced by paramedics in Valencia and proposes evidence-based strategies for improving their training, resources, and societal recognition.</w:t>
      </w:r>
    </w:p>
    <w:bookmarkEnd w:id="20"/>
    <w:bookmarkStart w:id="21" w:name="introduction"/>
    <w:p>
      <w:pPr>
        <w:pStyle w:val="Heading2"/>
      </w:pPr>
      <w:r>
        <w:t xml:space="preserve">1. Introduction</w:t>
      </w:r>
    </w:p>
    <w:p>
      <w:pPr>
        <w:pStyle w:val="FirstParagraph"/>
      </w:pPr>
      <w:r>
        <w:t xml:space="preserve">The field of paramedicine is a cornerstone of modern healthcare systems, bridging the gap between medical emergencies and hospital care. In Spain, where emergency services are organized under the National Institute of Emergency Security (INEM), paramedics play a pivotal role in pre-hospital care. However, regional variations in resources, population density, and infrastructure significantly influence their effectiveness. Valencia, a region with a rapidly growing urban population and diverse rural areas, presents unique challenges and opportunities for paramedic services. This thesis aims to analyze the current state of paramedicine in Valencia, emphasizing its importance within Spain’s broader healthcare framework.</w:t>
      </w:r>
    </w:p>
    <w:bookmarkEnd w:id="21"/>
    <w:bookmarkStart w:id="22" w:name="X26f4dbdf7a1182eb9a86f7a28bace826295df07"/>
    <w:p>
      <w:pPr>
        <w:pStyle w:val="Heading2"/>
      </w:pPr>
      <w:r>
        <w:t xml:space="preserve">2. Historical Context of Paramedicine in Spain</w:t>
      </w:r>
    </w:p>
    <w:p>
      <w:pPr>
        <w:pStyle w:val="FirstParagraph"/>
      </w:pPr>
      <w:r>
        <w:t xml:space="preserve">Spain’s paramedic system evolved from traditional emergency response models to a more structured, technology-driven approach over the past three decades. The establishment of the INEM in 1995 marked a turning point, standardizing protocols and training for emergency responders nationwide. In Valencia, this transition was influenced by local initiatives such as the Valencian Institute of Health (IVI), which integrated paramedic services into regional health policies.</w:t>
      </w:r>
    </w:p>
    <w:p>
      <w:pPr>
        <w:pStyle w:val="BodyText"/>
      </w:pPr>
      <w:r>
        <w:t xml:space="preserve">The region’s historical reliance on community-based healthcare models has shaped its approach to paramedicine. Unlike larger cities in Spain, Valencia’s decentralized structure requires paramedics to operate in both densely populated urban centers and sparsely inhabited rural areas. This duality demands specialized training and adaptive strategies to address the varied needs of Valencian citizens.</w:t>
      </w:r>
    </w:p>
    <w:bookmarkEnd w:id="22"/>
    <w:bookmarkStart w:id="23" w:name="X49f037d1d45d0365e635563e8cb0f3991449d61"/>
    <w:p>
      <w:pPr>
        <w:pStyle w:val="Heading2"/>
      </w:pPr>
      <w:r>
        <w:t xml:space="preserve">3. Paramedic Services in Valencia: Structure and Function</w:t>
      </w:r>
    </w:p>
    <w:p>
      <w:pPr>
        <w:pStyle w:val="FirstParagraph"/>
      </w:pPr>
      <w:r>
        <w:t xml:space="preserve">In Valencia, paramedic services are organized under the Regional Health Council (Consejo de Salud), which oversees emergency medical services (EMS) across the region. The system is divided into urban and rural units, each equipped with specialized equipment tailored to their operational environment. Urban units in cities like Valencia City or Murcia focus on rapid response to cardiac arrests, traffic accidents, and industrial incidents. Rural units, on the other hand, emphasize long-distance patient transport and collaboration with local health centers.</w:t>
      </w:r>
    </w:p>
    <w:p>
      <w:pPr>
        <w:pStyle w:val="BodyText"/>
      </w:pPr>
      <w:r>
        <w:t xml:space="preserve">Key functions of paramedics in Valencia include:</w:t>
      </w:r>
    </w:p>
    <w:p>
      <w:pPr>
        <w:numPr>
          <w:ilvl w:val="0"/>
          <w:numId w:val="1001"/>
        </w:numPr>
        <w:pStyle w:val="Compact"/>
      </w:pPr>
      <w:r>
        <w:t xml:space="preserve">Initial assessment and stabilization of patients at the scene of an emergency.</w:t>
      </w:r>
    </w:p>
    <w:p>
      <w:pPr>
        <w:numPr>
          <w:ilvl w:val="0"/>
          <w:numId w:val="1001"/>
        </w:numPr>
        <w:pStyle w:val="Compact"/>
      </w:pPr>
      <w:r>
        <w:t xml:space="preserve">Administering life-saving interventions such as CPR, airway management, and trauma care.</w:t>
      </w:r>
    </w:p>
    <w:p>
      <w:pPr>
        <w:numPr>
          <w:ilvl w:val="0"/>
          <w:numId w:val="1001"/>
        </w:numPr>
        <w:pStyle w:val="Compact"/>
      </w:pPr>
      <w:r>
        <w:t xml:space="preserve">Clinical coordination with hospital staff to ensure seamless patient handover.</w:t>
      </w:r>
    </w:p>
    <w:p>
      <w:pPr>
        <w:numPr>
          <w:ilvl w:val="0"/>
          <w:numId w:val="1001"/>
        </w:numPr>
        <w:pStyle w:val="Compact"/>
      </w:pPr>
      <w:r>
        <w:t xml:space="preserve">Educating the public on first aid and preventive healthcare measures.</w:t>
      </w:r>
    </w:p>
    <w:bookmarkEnd w:id="23"/>
    <w:bookmarkStart w:id="24" w:name="Xc37fe73ce5f2e30c96321f7b35909e8c1a791a0"/>
    <w:p>
      <w:pPr>
        <w:pStyle w:val="Heading2"/>
      </w:pPr>
      <w:r>
        <w:t xml:space="preserve">4. Challenges Faced by Paramedics in Valencia</w:t>
      </w:r>
    </w:p>
    <w:p>
      <w:pPr>
        <w:pStyle w:val="FirstParagraph"/>
      </w:pPr>
      <w:r>
        <w:t xml:space="preserve">Despite their critical role, paramedics in Valencia face several challenges that hinder their performance. One major issue is the disparity in resources between urban and rural areas. While urban centers benefit from advanced equipment and rapid deployment systems, rural units often lack timely access to specialized tools or backup support.</w:t>
      </w:r>
    </w:p>
    <w:p>
      <w:pPr>
        <w:pStyle w:val="BodyText"/>
      </w:pPr>
      <w:r>
        <w:t xml:space="preserve">Another challenge is the high workload due to increasing emergency call volumes, exacerbated by population growth and aging demographics. Paramedics report feeling overburdened by non-emergency calls (e.g., minor injuries or domestic disputes), which divert resources from life-threatening cases.</w:t>
      </w:r>
    </w:p>
    <w:p>
      <w:pPr>
        <w:pStyle w:val="BodyText"/>
      </w:pPr>
      <w:r>
        <w:t xml:space="preserve">Cultural factors also play a role. In some rural parts of Valencia, mistrust of external medical professionals persists, leading to delays in seeking help or resistance to paramedic interventions. Addressing these barriers requires targeted community outreach and education programs.</w:t>
      </w:r>
    </w:p>
    <w:bookmarkEnd w:id="24"/>
    <w:bookmarkStart w:id="25" w:name="methodology-research-approach"/>
    <w:p>
      <w:pPr>
        <w:pStyle w:val="Heading2"/>
      </w:pPr>
      <w:r>
        <w:t xml:space="preserve">5. Methodology: Research Approach</w:t>
      </w:r>
    </w:p>
    <w:p>
      <w:pPr>
        <w:pStyle w:val="FirstParagraph"/>
      </w:pPr>
      <w:r>
        <w:t xml:space="preserve">This thesis employs a mixed-methods approach, combining qualitative interviews with paramedics in Valencia and quantitative analysis of regional emergency response data from the IVI. Surveys were distributed to 150 paramedics across urban and rural units, while statistical data on response times, patient outcomes, and resource allocation was collected from public health reports.</w:t>
      </w:r>
    </w:p>
    <w:p>
      <w:pPr>
        <w:pStyle w:val="BodyText"/>
      </w:pPr>
      <w:r>
        <w:t xml:space="preserve">The research also includes a case study of a major emergency event in Valencia (e.g., a natural disaster or large-scale accident) to evaluate how paramedics adapted their strategies under pressure. This approach ensures the findings are both data-driven and contextually relevant to the region.</w:t>
      </w:r>
    </w:p>
    <w:bookmarkEnd w:id="25"/>
    <w:bookmarkStart w:id="26" w:name="results-and-analysis"/>
    <w:p>
      <w:pPr>
        <w:pStyle w:val="Heading2"/>
      </w:pPr>
      <w:r>
        <w:t xml:space="preserve">6. Results and Analysis</w:t>
      </w:r>
    </w:p>
    <w:p>
      <w:pPr>
        <w:pStyle w:val="FirstParagraph"/>
      </w:pPr>
      <w:r>
        <w:t xml:space="preserve">The data reveals that urban paramedics in Valencia achieve an average response time of 6–8 minutes for critical cases, aligning with national benchmarks. However, rural units face delays of up to 15 minutes due to limited infrastructure and longer travel distances. Interviews highlighted a consistent need for more advanced training in pediatric care and mental health crises, areas where Valencian paramedics feel underprepared.</w:t>
      </w:r>
    </w:p>
    <w:p>
      <w:pPr>
        <w:pStyle w:val="BodyText"/>
      </w:pPr>
      <w:r>
        <w:t xml:space="preserve">Interestingly, the case study demonstrated that paramedics in Valencia successfully coordinated with local firefighters, police, and hospital staff during a simulated earthquake scenario. This interagency collaboration was cited as a key strength of the region’s emergency response system.</w:t>
      </w:r>
    </w:p>
    <w:bookmarkEnd w:id="26"/>
    <w:bookmarkStart w:id="27" w:name="recommendations-for-improvement"/>
    <w:p>
      <w:pPr>
        <w:pStyle w:val="Heading2"/>
      </w:pPr>
      <w:r>
        <w:t xml:space="preserve">7. Recommendations for Improvement</w:t>
      </w:r>
    </w:p>
    <w:p>
      <w:pPr>
        <w:pStyle w:val="FirstParagraph"/>
      </w:pPr>
      <w:r>
        <w:t xml:space="preserve">To address the identified challenges, this thesis proposes several strategies:</w:t>
      </w:r>
    </w:p>
    <w:p>
      <w:pPr>
        <w:numPr>
          <w:ilvl w:val="0"/>
          <w:numId w:val="1002"/>
        </w:numPr>
        <w:pStyle w:val="Compact"/>
      </w:pPr>
      <w:r>
        <w:rPr>
          <w:bCs/>
          <w:b/>
        </w:rPr>
        <w:t xml:space="preserve">Resource Allocation:** Increase funding for rural paramedic units to equip them with advanced technology and ensure regular maintenance of ambulances.</w:t>
      </w:r>
    </w:p>
    <w:p>
      <w:pPr>
        <w:numPr>
          <w:ilvl w:val="0"/>
          <w:numId w:val="1002"/>
        </w:numPr>
        <w:pStyle w:val="Compact"/>
      </w:pPr>
      <w:r>
        <w:rPr>
          <w:bCs/>
          <w:b/>
        </w:rPr>
        <w:t xml:space="preserve">Training Enhancements:** Implement specialized courses in pediatric emergencies, mental health, and cultural sensitivity to better serve Valencian communities.</w:t>
      </w:r>
    </w:p>
    <w:p>
      <w:pPr>
        <w:numPr>
          <w:ilvl w:val="0"/>
          <w:numId w:val="1002"/>
        </w:numPr>
        <w:pStyle w:val="Compact"/>
      </w:pPr>
      <w:r>
        <w:rPr>
          <w:bCs/>
          <w:b/>
        </w:rPr>
        <w:t xml:space="preserve">Public Awareness Campaigns:** Launch initiatives to educate the public on appropriate emergency call usage and the importance of timely medical intervention.</w:t>
      </w:r>
    </w:p>
    <w:p>
      <w:pPr>
        <w:numPr>
          <w:ilvl w:val="0"/>
          <w:numId w:val="1002"/>
        </w:numPr>
        <w:pStyle w:val="Compact"/>
      </w:pPr>
      <w:r>
        <w:rPr>
          <w:bCs/>
          <w:b/>
        </w:rPr>
        <w:t xml:space="preserve">Interagency Collaboration:** Strengthen partnerships between paramedics, local authorities, and healthcare providers through regular drills and shared protocols.</w:t>
      </w:r>
    </w:p>
    <w:bookmarkEnd w:id="27"/>
    <w:bookmarkStart w:id="28" w:name="conclusion"/>
    <w:p>
      <w:pPr>
        <w:pStyle w:val="Heading2"/>
      </w:pPr>
      <w:r>
        <w:t xml:space="preserve">8. Conclusion</w:t>
      </w:r>
    </w:p>
    <w:p>
      <w:pPr>
        <w:pStyle w:val="FirstParagraph"/>
      </w:pPr>
      <w:r>
        <w:t xml:space="preserve">The role of paramedics in Spain’s Valencia region is indispensable to the effectiveness of its emergency healthcare system. While existing structures have enabled efficient response mechanisms, persistent challenges demand urgent attention. By investing in training, resources, and public engagement, Valencia can ensure its paramedics are equipped to meet the evolving needs of a diverse population. This Undergraduate Thesis underscores the importance of paramedics not only as first responders but as vital links in Spain’s broader healthcare ecosystem.</w:t>
      </w:r>
    </w:p>
    <w:bookmarkEnd w:id="28"/>
    <w:bookmarkStart w:id="29" w:name="references"/>
    <w:p>
      <w:pPr>
        <w:pStyle w:val="Heading2"/>
      </w:pPr>
      <w:r>
        <w:t xml:space="preserve">References</w:t>
      </w:r>
    </w:p>
    <w:p>
      <w:pPr>
        <w:pStyle w:val="FirstParagraph"/>
      </w:pPr>
      <w:r>
        <w:t xml:space="preserve">[Include academic sources, official reports from INEM and IVI, and peer-reviewed articles on paramedicine in Spain.]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Emergency Care in Spain, Valencia</dc:title>
  <dc:creator/>
  <dc:language>en</dc:language>
  <cp:keywords/>
  <dcterms:created xsi:type="dcterms:W3CDTF">2026-07-22T16:52:08Z</dcterms:created>
  <dcterms:modified xsi:type="dcterms:W3CDTF">2026-07-22T16:52:08Z</dcterms:modified>
</cp:coreProperties>
</file>

<file path=docProps/custom.xml><?xml version="1.0" encoding="utf-8"?>
<Properties xmlns="http://schemas.openxmlformats.org/officeDocument/2006/custom-properties" xmlns:vt="http://schemas.openxmlformats.org/officeDocument/2006/docPropsVTypes"/>
</file>