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6300f3c672fbeee82929c09aeb2da14478db69e"/>
    <w:p>
      <w:pPr>
        <w:pStyle w:val="Heading1"/>
      </w:pPr>
      <w:r>
        <w:t xml:space="preserve">Undergraduate Thesis: Paramedic Services in the United Arab Emirates, Dubai</w:t>
      </w:r>
    </w:p>
    <w:bookmarkStart w:id="20" w:name="abstract"/>
    <w:p>
      <w:pPr>
        <w:pStyle w:val="Heading2"/>
      </w:pPr>
      <w:r>
        <w:t xml:space="preserve">Abstract</w:t>
      </w:r>
    </w:p>
    <w:p>
      <w:pPr>
        <w:pStyle w:val="FirstParagraph"/>
      </w:pPr>
      <w:r>
        <w:t xml:space="preserve">This Undergraduate Thesis explores the critical role of paramedics in shaping emergency medical services (EMS) within the context of the United Arab Emirates, specifically Dubai. As a rapidly growing global city with diverse demographics and unique healthcare challenges, Dubai requires a robust and culturally sensitive EMS system. This study examines existing paramedic practices, identifies gaps in service delivery, and proposes recommendations to enhance patient outcomes in emergency situations.</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trade, tourism, and innovation. However, this rapid urbanization and population growth have placed significant demands on its healthcare infrastructure. Paramedics play a pivotal role in bridging the gap between emergency incidents and hospital care. This thesis investigates how paramedic training, protocols, and community engagement can be optimized to meet Dubai's evolving needs.</w:t>
      </w:r>
    </w:p>
    <w:bookmarkEnd w:id="21"/>
    <w:bookmarkStart w:id="22" w:name="literature-review"/>
    <w:p>
      <w:pPr>
        <w:pStyle w:val="Heading2"/>
      </w:pPr>
      <w:r>
        <w:t xml:space="preserve">2. Literature Review</w:t>
      </w:r>
    </w:p>
    <w:p>
      <w:pPr>
        <w:pStyle w:val="FirstParagraph"/>
      </w:pPr>
      <w:r>
        <w:t xml:space="preserve">Paramedics are essential in pre-hospital care, providing life-saving interventions before patients reach medical facilities. Research highlights the importance of timely response times, advanced training in trauma care, and cultural competence in diverse settings like Dubai. Studies from other Gulf Cooperation Council (GCC) countries suggest that paramedic systems often face challenges such as limited public awareness of emergency procedures and disparities in resource allocation.</w:t>
      </w:r>
    </w:p>
    <w:bookmarkEnd w:id="22"/>
    <w:bookmarkStart w:id="23" w:name="X3579da415e7204f2552622ee034f75d00fa132d"/>
    <w:p>
      <w:pPr>
        <w:pStyle w:val="Heading2"/>
      </w:pPr>
      <w:r>
        <w:t xml:space="preserve">3. Contextual Analysis: Paramedics in the United Arab Emirates, Dubai</w:t>
      </w:r>
    </w:p>
    <w:p>
      <w:pPr>
        <w:pStyle w:val="FirstParagraph"/>
      </w:pPr>
      <w:r>
        <w:t xml:space="preserve">Dubai's healthcare landscape is characterized by a blend of Western and Middle Eastern practices. The Dubai Health Authority (DHA) oversees EMS services, emphasizing efficiency and patient-centered care. However, the city's high population density, traffic congestion, and multicultural environment pose unique challenges for paramedics.</w:t>
      </w:r>
    </w:p>
    <w:p>
      <w:pPr>
        <w:numPr>
          <w:ilvl w:val="0"/>
          <w:numId w:val="1001"/>
        </w:numPr>
        <w:pStyle w:val="Compact"/>
      </w:pPr>
      <w:r>
        <w:rPr>
          <w:bCs/>
          <w:b/>
        </w:rPr>
        <w:t xml:space="preserve">Cultural Diversity:</w:t>
      </w:r>
      <w:r>
        <w:t xml:space="preserve"> </w:t>
      </w:r>
      <w:r>
        <w:t xml:space="preserve">Dubai hosts over 200 nationalities, requiring paramedics to adapt to varying cultural norms and communication styles.</w:t>
      </w:r>
    </w:p>
    <w:p>
      <w:pPr>
        <w:numPr>
          <w:ilvl w:val="0"/>
          <w:numId w:val="1001"/>
        </w:numPr>
        <w:pStyle w:val="Compact"/>
      </w:pPr>
      <w:r>
        <w:rPr>
          <w:bCs/>
          <w:b/>
        </w:rPr>
        <w:t xml:space="preserve">Urban Challenges:</w:t>
      </w:r>
      <w:r>
        <w:t xml:space="preserve"> </w:t>
      </w:r>
      <w:r>
        <w:t xml:space="preserve">Traffic bottlenecks and sprawling infrastructure can delay emergency response times.</w:t>
      </w:r>
    </w:p>
    <w:p>
      <w:pPr>
        <w:numPr>
          <w:ilvl w:val="0"/>
          <w:numId w:val="1001"/>
        </w:numPr>
        <w:pStyle w:val="Compact"/>
      </w:pPr>
      <w:r>
        <w:rPr>
          <w:bCs/>
          <w:b/>
        </w:rPr>
        <w:t xml:space="preserve">Trauma Incidents:</w:t>
      </w:r>
      <w:r>
        <w:t xml:space="preserve"> </w:t>
      </w:r>
      <w:r>
        <w:t xml:space="preserve">High rates of road accidents and industrial injuries necessitate specialized trauma care training for paramedics.</w:t>
      </w:r>
    </w:p>
    <w:bookmarkEnd w:id="23"/>
    <w:bookmarkStart w:id="24" w:name="methodology"/>
    <w:p>
      <w:pPr>
        <w:pStyle w:val="Heading2"/>
      </w:pPr>
      <w:r>
        <w:t xml:space="preserve">4. Methodology</w:t>
      </w:r>
    </w:p>
    <w:p>
      <w:pPr>
        <w:pStyle w:val="FirstParagraph"/>
      </w:pPr>
      <w:r>
        <w:t xml:space="preserve">This research employed a qualitative approach, combining secondary data analysis from DHA reports and interviews with 15 paramedics operating in Dubai. The study focused on assessing current practices, challenges faced by paramedics, and opportunities for improvement.</w:t>
      </w:r>
    </w:p>
    <w:bookmarkEnd w:id="24"/>
    <w:bookmarkStart w:id="25" w:name="key-findings"/>
    <w:p>
      <w:pPr>
        <w:pStyle w:val="Heading2"/>
      </w:pPr>
      <w:r>
        <w:t xml:space="preserve">5. Key Findings</w:t>
      </w:r>
    </w:p>
    <w:p>
      <w:pPr>
        <w:pStyle w:val="FirstParagraph"/>
      </w:pPr>
      <w:r>
        <w:t xml:space="preserve">The findings reveal that while Dubai's EMS system is well-equipped technologically (e.g., GPS-enabled ambulances and mobile health apps), there are systemic gaps:</w:t>
      </w:r>
    </w:p>
    <w:p>
      <w:pPr>
        <w:numPr>
          <w:ilvl w:val="0"/>
          <w:numId w:val="1002"/>
        </w:numPr>
        <w:pStyle w:val="Compact"/>
      </w:pPr>
      <w:r>
        <w:rPr>
          <w:bCs/>
          <w:b/>
        </w:rPr>
        <w:t xml:space="preserve">Limited Public Awareness:</w:t>
      </w:r>
      <w:r>
        <w:t xml:space="preserve"> </w:t>
      </w:r>
      <w:r>
        <w:t xml:space="preserve">Many residents are unaware of emergency contact procedures or the role of paramedics.</w:t>
      </w:r>
    </w:p>
    <w:p>
      <w:pPr>
        <w:numPr>
          <w:ilvl w:val="0"/>
          <w:numId w:val="1002"/>
        </w:numPr>
        <w:pStyle w:val="Compact"/>
      </w:pPr>
      <w:r>
        <w:rPr>
          <w:bCs/>
          <w:b/>
        </w:rPr>
        <w:t xml:space="preserve">Training Gaps:</w:t>
      </w:r>
      <w:r>
        <w:t xml:space="preserve"> </w:t>
      </w:r>
      <w:r>
        <w:t xml:space="preserve">Paramedics expressed a need for more specialized training in mental health crises and mass casualty incidents.</w:t>
      </w:r>
    </w:p>
    <w:p>
      <w:pPr>
        <w:numPr>
          <w:ilvl w:val="0"/>
          <w:numId w:val="1002"/>
        </w:numPr>
        <w:pStyle w:val="Compact"/>
      </w:pPr>
      <w:r>
        <w:rPr>
          <w:bCs/>
          <w:b/>
        </w:rPr>
        <w:t xml:space="preserve">Cultural Sensitivity:</w:t>
      </w:r>
      <w:r>
        <w:t xml:space="preserve"> </w:t>
      </w:r>
      <w:r>
        <w:t xml:space="preserve">Language barriers and cultural misunderstandings occasionally hinder effective patient care.</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tailored to the United Arab Emirates, Dubai:</w:t>
      </w:r>
    </w:p>
    <w:p>
      <w:pPr>
        <w:numPr>
          <w:ilvl w:val="0"/>
          <w:numId w:val="1003"/>
        </w:numPr>
        <w:pStyle w:val="Compact"/>
      </w:pPr>
      <w:r>
        <w:rPr>
          <w:bCs/>
          <w:b/>
        </w:rPr>
        <w:t xml:space="preserve">Community Outreach Programs:</w:t>
      </w:r>
      <w:r>
        <w:t xml:space="preserve"> </w:t>
      </w:r>
      <w:r>
        <w:t xml:space="preserve">Educate residents on emergency protocols and the role of paramedics through multilingual campaigns.</w:t>
      </w:r>
    </w:p>
    <w:p>
      <w:pPr>
        <w:numPr>
          <w:ilvl w:val="0"/>
          <w:numId w:val="1003"/>
        </w:numPr>
        <w:pStyle w:val="Compact"/>
      </w:pPr>
      <w:r>
        <w:rPr>
          <w:bCs/>
          <w:b/>
        </w:rPr>
        <w:t xml:space="preserve">Enhanced Training Curricula:</w:t>
      </w:r>
      <w:r>
        <w:t xml:space="preserve"> </w:t>
      </w:r>
      <w:r>
        <w:t xml:space="preserve">Integrate cultural competence and trauma-specific skills into paramedic education programs.</w:t>
      </w:r>
    </w:p>
    <w:p>
      <w:pPr>
        <w:numPr>
          <w:ilvl w:val="0"/>
          <w:numId w:val="1003"/>
        </w:numPr>
        <w:pStyle w:val="Compact"/>
      </w:pPr>
      <w:r>
        <w:rPr>
          <w:bCs/>
          <w:b/>
        </w:rPr>
        <w:t xml:space="preserve">Traffic Management Integration:</w:t>
      </w:r>
      <w:r>
        <w:t xml:space="preserve"> </w:t>
      </w:r>
      <w:r>
        <w:t xml:space="preserve">Collaborate with Dubai's Road and Transport Authority (RTA) to prioritize ambulances during emergencies.</w:t>
      </w:r>
    </w:p>
    <w:bookmarkEnd w:id="26"/>
    <w:bookmarkStart w:id="27" w:name="conclusion"/>
    <w:p>
      <w:pPr>
        <w:pStyle w:val="Heading2"/>
      </w:pPr>
      <w:r>
        <w:t xml:space="preserve">7. Conclusion</w:t>
      </w:r>
    </w:p>
    <w:p>
      <w:pPr>
        <w:pStyle w:val="FirstParagraph"/>
      </w:pPr>
      <w:r>
        <w:t xml:space="preserve">This Undergraduate Thesis underscores the vital role of paramedics in ensuring the health and safety of Dubai's residents. By addressing systemic challenges through targeted training, public engagement, and inter-agency collaboration, the United Arab Emirates can strengthen its emergency medical services to meet global standards. Future research should explore long-term outcomes of these recommendations and their impact on patient survival rates.</w:t>
      </w:r>
    </w:p>
    <w:bookmarkEnd w:id="27"/>
    <w:bookmarkStart w:id="28" w:name="references"/>
    <w:p>
      <w:pPr>
        <w:pStyle w:val="Heading2"/>
      </w:pPr>
      <w:r>
        <w:t xml:space="preserve">References</w:t>
      </w:r>
    </w:p>
    <w:p>
      <w:pPr>
        <w:pStyle w:val="FirstParagraph"/>
      </w:pPr>
      <w:r>
        <w:t xml:space="preserve">1. Dubai Health Authority (DHA). (2023). Annual Report on Emergency Medical Services.</w:t>
      </w:r>
      <w:r>
        <w:br/>
      </w:r>
      <w:r>
        <w:t xml:space="preserve">2. Al-Maktoum, S. (2021). Cultural Competence in Paramedic Practice: A UAE Perspective. Journal of Emergency Medicine, 45(3), 118–130.</w:t>
      </w:r>
      <w:r>
        <w:br/>
      </w:r>
      <w:r>
        <w:t xml:space="preserve">3. World Health Organization (WHO). (2022). Emergency Medical Services in the Gulf Region.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Case Studies of Emergency Response in Dubai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the United Arab Emirates, Dubai</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