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b828720db64d8d6b88b8231c256aec8661aeb1e"/>
    <w:p>
      <w:pPr>
        <w:pStyle w:val="Heading1"/>
      </w:pPr>
      <w:r>
        <w:t xml:space="preserve">Undergraduate Thesis on the Role of the Petroleum Engineer in Buenos Aires, Argentina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Buenos Aires, Argentina]</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role of a Petroleum Engineer in the context of Argentina’s energy sector, with a specific focus on Buenos Aires. As a critical hub for education and industry, Buenos Aires presents unique challenges and opportunities for petroleum engineers. The document analyzes the technical, environmental, and economic factors shaping the profession in this region. By examining case studies from Argentina’s oil and gas industry—such as the Vaca Muerta shale formation—this work highlights how Petroleum Engineers contribute to energy security while addressing sustainability concerns.</w:t>
      </w:r>
    </w:p>
    <w:bookmarkEnd w:id="20"/>
    <w:bookmarkStart w:id="21" w:name="introduction"/>
    <w:p>
      <w:pPr>
        <w:pStyle w:val="Heading2"/>
      </w:pPr>
      <w:r>
        <w:t xml:space="preserve">Introduction</w:t>
      </w:r>
    </w:p>
    <w:p>
      <w:pPr>
        <w:pStyle w:val="FirstParagraph"/>
      </w:pPr>
      <w:r>
        <w:t xml:space="preserve">Buenos Aires, as the capital of Argentina, serves as a central node for academic and industrial innovation. The petroleum engineering field in this region is shaped by national energy policies, economic fluctuations, and environmental regulations. This undergraduate thesis aims to bridge theoretical knowledge with practical applications relevant to Petroleum Engineers working in Buenos Aires. Given Argentina’s reliance on hydrocarbons for both domestic consumption and export, the role of a Petroleum Engineer becomes pivotal in balancing energy demands with sustainable practices.</w:t>
      </w:r>
    </w:p>
    <w:p>
      <w:pPr>
        <w:pStyle w:val="BodyText"/>
      </w:pPr>
      <w:r>
        <w:t xml:space="preserve">The thesis begins by defining the scope of petroleum engineering within Argentina’s context. It then delves into the challenges faced by engineers in Buenos Aires, including aging infrastructure, regulatory frameworks, and geopolitical influences. A case study on Vaca Muerta—a key shale gas and oil reserve—illustrates how Petroleum Engineers apply cutting-edge technologies to unlock resources while minimizing environmental impact.</w:t>
      </w:r>
    </w:p>
    <w:bookmarkEnd w:id="21"/>
    <w:bookmarkStart w:id="22" w:name="X2003b878cec816613e1770a5fe0ccaf4e281fdd"/>
    <w:p>
      <w:pPr>
        <w:pStyle w:val="Heading2"/>
      </w:pPr>
      <w:r>
        <w:t xml:space="preserve">The Role of the Petroleum Engineer in Argentina’s Energy Sector</w:t>
      </w:r>
    </w:p>
    <w:p>
      <w:pPr>
        <w:pStyle w:val="FirstParagraph"/>
      </w:pPr>
      <w:r>
        <w:t xml:space="preserve">A Petroleum Engineer in Argentina is tasked with designing, developing, and optimizing oil and gas extraction processes. In Buenos Aires, where academic institutions like the Universidad de Buenos Aires (UBA) produce skilled professionals, engineers often work on projects that span exploration to production. The sector’s reliance on unconventional resources—such as shale oil—requires Petroleum Engineers to innovate in areas like hydraulic fracturing and enhanced oil recovery.</w:t>
      </w:r>
    </w:p>
    <w:p>
      <w:pPr>
        <w:pStyle w:val="BodyText"/>
      </w:pPr>
      <w:r>
        <w:t xml:space="preserve">The thesis emphasizes the importance of interdisciplinary collaboration. For instance, a Petroleum Engineer in Buenos Aires might partner with environmental scientists to comply with Argentina’s stringent regulations under the National Environmental Law (Ley 24.051). Additionally, engineers must navigate economic challenges such as currency fluctuations and global oil price volatility, which directly affect Argentina’s energy exports.</w:t>
      </w:r>
    </w:p>
    <w:bookmarkEnd w:id="22"/>
    <w:bookmarkStart w:id="23" w:name="X11a2d2215dc7f29b3792a1b58e87af4ceca1204"/>
    <w:p>
      <w:pPr>
        <w:pStyle w:val="Heading2"/>
      </w:pPr>
      <w:r>
        <w:t xml:space="preserve">Challenges and Opportunities in Buenos Aires’ Oil Industry</w:t>
      </w:r>
    </w:p>
    <w:p>
      <w:pPr>
        <w:pStyle w:val="FirstParagraph"/>
      </w:pPr>
      <w:r>
        <w:t xml:space="preserve">Buenos Aires faces unique challenges in the petroleum sector. The region’s proximity to industrial zones and urban centers demands strict adherence to safety protocols. Moreover, the legacy of oil spills and pollution from Argentina’s mid-20th century operations has led to increased public scrutiny, requiring Petroleum Engineers to prioritize environmental stewardship.</w:t>
      </w:r>
    </w:p>
    <w:p>
      <w:pPr>
        <w:pStyle w:val="BodyText"/>
      </w:pPr>
      <w:r>
        <w:t xml:space="preserve">However, these challenges also present opportunities. Buenos Aires is home to research institutions that focus on renewable energy integration with traditional hydrocarbon sectors. For example, the National Scientific and Technical Research Council (CONICET) collaborates with petroleum companies on projects combining shale gas extraction with carbon capture technologies. This synergy allows Petroleum Engineers in Buenos Aires to pioneer hybrid solutions that align with Argentina’s 2050 net-zero emissions goals.</w:t>
      </w:r>
    </w:p>
    <w:bookmarkEnd w:id="23"/>
    <w:bookmarkStart w:id="24" w:name="Xb44468dc1ce323142997938592bba6ca24683e8"/>
    <w:p>
      <w:pPr>
        <w:pStyle w:val="Heading2"/>
      </w:pPr>
      <w:r>
        <w:t xml:space="preserve">Case Study: Application of Petroleum Engineering Techniques in Vaca Muerta</w:t>
      </w:r>
    </w:p>
    <w:p>
      <w:pPr>
        <w:pStyle w:val="FirstParagraph"/>
      </w:pPr>
      <w:r>
        <w:t xml:space="preserve">The Vaca Muerta formation, located in Neuquén Province but influenced by engineering strategies developed in Buenos Aires, exemplifies the role of Petroleum Engineers. This thesis examines how engineers from Buenos Aires-based firms have optimized horizontal drilling and multistage fracturing to increase recovery rates while reducing water usage—a critical concern in Argentina’s arid regions.</w:t>
      </w:r>
    </w:p>
    <w:p>
      <w:pPr>
        <w:pStyle w:val="BodyText"/>
      </w:pPr>
      <w:r>
        <w:t xml:space="preserve">Data from YPF (Argentina’s state-owned oil company) shows that engineers in Buenos Aires have implemented digital twins and AI-driven predictive maintenance to monitor Vaca Muerta operations. These technologies not only enhance efficiency but also provide a model for sustainable resource management, which is a key focus of this undergraduate thesis.</w:t>
      </w:r>
    </w:p>
    <w:bookmarkEnd w:id="24"/>
    <w:bookmarkStart w:id="25" w:name="X3e89ac127fbd9d7f1a67e58847a0ec540e0138d"/>
    <w:p>
      <w:pPr>
        <w:pStyle w:val="Heading2"/>
      </w:pPr>
      <w:r>
        <w:t xml:space="preserve">Technological Advancements and Future Prospects</w:t>
      </w:r>
    </w:p>
    <w:p>
      <w:pPr>
        <w:pStyle w:val="FirstParagraph"/>
      </w:pPr>
      <w:r>
        <w:t xml:space="preserve">The future of the Petroleum Engineer in Buenos Aires hinges on technological innovation. Advances such as autonomous drilling rigs, blockchain for supply chain transparency, and machine learning for reservoir simulation are transforming the field. This thesis argues that Petroleum Engineers must embrace these tools to remain competitive globally while addressing Argentina’s domestic energy needs.</w:t>
      </w:r>
    </w:p>
    <w:p>
      <w:pPr>
        <w:pStyle w:val="BodyText"/>
      </w:pPr>
      <w:r>
        <w:t xml:space="preserve">Moreover, the role of a Petroleum Engineer in Buenos Aires is expanding beyond traditional oil and gas. With growing interest in hydrogen production from natural gas and biofuels, engineers are now exploring new frontiers that align with Argentina’s commitment to renewable energy transition.</w:t>
      </w:r>
    </w:p>
    <w:bookmarkEnd w:id="25"/>
    <w:bookmarkStart w:id="26" w:name="conclusion"/>
    <w:p>
      <w:pPr>
        <w:pStyle w:val="Heading2"/>
      </w:pPr>
      <w:r>
        <w:t xml:space="preserve">Conclusion</w:t>
      </w:r>
    </w:p>
    <w:p>
      <w:pPr>
        <w:pStyle w:val="FirstParagraph"/>
      </w:pPr>
      <w:r>
        <w:t xml:space="preserve">This undergraduate thesis underscores the multifaceted role of a Petroleum Engineer in Buenos Aires, Argentina. From addressing environmental challenges to leveraging cutting-edge technologies in projects like Vaca Muerta, the profession is at a crossroads between tradition and innovation. As Argentina navigates economic and environmental complexities, the contributions of Petroleum Engineers will be indispensable to achieving energy security and sustainability.</w:t>
      </w:r>
    </w:p>
    <w:p>
      <w:pPr>
        <w:pStyle w:val="BodyText"/>
      </w:pPr>
      <w:r>
        <w:t xml:space="preserve">For students pursuing petroleum engineering in Buenos Aires, this thesis serves as a foundation for understanding both the local context and global trends that define their future careers.</w:t>
      </w:r>
    </w:p>
    <w:bookmarkEnd w:id="26"/>
    <w:bookmarkStart w:id="27" w:name="references"/>
    <w:p>
      <w:pPr>
        <w:pStyle w:val="Heading2"/>
      </w:pPr>
      <w:r>
        <w:t xml:space="preserve">References</w:t>
      </w:r>
    </w:p>
    <w:p>
      <w:pPr>
        <w:numPr>
          <w:ilvl w:val="0"/>
          <w:numId w:val="1001"/>
        </w:numPr>
        <w:pStyle w:val="Compact"/>
      </w:pPr>
      <w:r>
        <w:t xml:space="preserve">Argentina National Energy Policy, Ministry of Energy (2023).</w:t>
      </w:r>
    </w:p>
    <w:p>
      <w:pPr>
        <w:numPr>
          <w:ilvl w:val="0"/>
          <w:numId w:val="1001"/>
        </w:numPr>
        <w:pStyle w:val="Compact"/>
      </w:pPr>
      <w:r>
        <w:t xml:space="preserve">Vaca Muerta Development Report, YPF (2024).</w:t>
      </w:r>
    </w:p>
    <w:p>
      <w:pPr>
        <w:numPr>
          <w:ilvl w:val="0"/>
          <w:numId w:val="1001"/>
        </w:numPr>
        <w:pStyle w:val="Compact"/>
      </w:pPr>
      <w:r>
        <w:t xml:space="preserve">"Sustainability in Oil and Gas: A Latin American Perspective," Journal of Petroleum Engineering, 2023.</w:t>
      </w:r>
    </w:p>
    <w:p>
      <w:pPr>
        <w:numPr>
          <w:ilvl w:val="0"/>
          <w:numId w:val="1001"/>
        </w:numPr>
        <w:pStyle w:val="Compact"/>
      </w:pPr>
      <w:r>
        <w:t xml:space="preserve">CONICET Research on Carbon Capture Technologies (2025).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Petroleum Engineer in Buenos Aires, Argentina</dc:title>
  <dc:creator/>
  <dc:language>en</dc:language>
  <cp:keywords/>
  <dcterms:created xsi:type="dcterms:W3CDTF">2026-09-27T04:29:53Z</dcterms:created>
  <dcterms:modified xsi:type="dcterms:W3CDTF">2026-09-27T04:29:53Z</dcterms:modified>
</cp:coreProperties>
</file>

<file path=docProps/custom.xml><?xml version="1.0" encoding="utf-8"?>
<Properties xmlns="http://schemas.openxmlformats.org/officeDocument/2006/custom-properties" xmlns:vt="http://schemas.openxmlformats.org/officeDocument/2006/docPropsVTypes"/>
</file>