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9a2d4e4c054935ce72623283a2efd5c3c98428b"/>
    <w:p>
      <w:pPr>
        <w:pStyle w:val="Heading1"/>
      </w:pPr>
      <w:r>
        <w:t xml:space="preserve">Undergraduate Thesis: The Role of Petroleum Engineers in Sustainable Energy Development in Bangladesh Dhaka</w:t>
      </w:r>
    </w:p>
    <w:bookmarkStart w:id="20" w:name="abstract"/>
    <w:p>
      <w:pPr>
        <w:pStyle w:val="Heading2"/>
      </w:pPr>
      <w:r>
        <w:t xml:space="preserve">Abstract</w:t>
      </w:r>
    </w:p>
    <w:p>
      <w:pPr>
        <w:pStyle w:val="FirstParagraph"/>
      </w:pPr>
      <w:r>
        <w:t xml:space="preserve">This Undergraduate Thesis explores the critical role of Petroleum Engineers in addressing energy challenges and promoting sustainable development in Bangladesh, with a focus on Dhaka. As the capital city and economic hub of Bangladesh, Dhaka serves as a pivotal center for education, research, and industry collaboration in petroleum engineering. The thesis examines current energy demands, resource exploration efforts, technological advancements, and environmental considerations within the context of Bangladesh's petroleum sector. It also highlights the responsibilities and opportunities for Petroleum Engineers to contribute to national energy security while aligning with global sustainability goals.</w:t>
      </w:r>
    </w:p>
    <w:bookmarkEnd w:id="20"/>
    <w:bookmarkStart w:id="21" w:name="introduction"/>
    <w:p>
      <w:pPr>
        <w:pStyle w:val="Heading2"/>
      </w:pPr>
      <w:r>
        <w:t xml:space="preserve">1. Introduction</w:t>
      </w:r>
    </w:p>
    <w:p>
      <w:pPr>
        <w:pStyle w:val="FirstParagraph"/>
      </w:pPr>
      <w:r>
        <w:t xml:space="preserve">Bangladesh is a South Asian nation grappling with rising energy demands driven by its growing population, industrialization, and urbanization. Dhaka, the capital city and largest metropolitan area in Bangladesh, faces unique challenges in meeting these energy needs due to limited domestic fossil fuel reserves and heavy reliance on imported oil and gas. As a Petroleum Engineer based in Dhaka, students must understand both the technical complexities of hydrocarbon extraction and the socio-economic implications of energy policies. This thesis aims to bridge academic knowledge with practical applications relevant to Bangladesh's petroleum sector.</w:t>
      </w:r>
    </w:p>
    <w:bookmarkEnd w:id="21"/>
    <w:bookmarkStart w:id="22" w:name="X3ba8d963dbdc620ba4f68642a18530cb8744e54"/>
    <w:p>
      <w:pPr>
        <w:pStyle w:val="Heading2"/>
      </w:pPr>
      <w:r>
        <w:t xml:space="preserve">2. Background of Petroleum Engineering in Bangladesh</w:t>
      </w:r>
    </w:p>
    <w:p>
      <w:pPr>
        <w:pStyle w:val="FirstParagraph"/>
      </w:pPr>
      <w:r>
        <w:t xml:space="preserve">Petroleum engineering in Bangladesh has evolved alongside the country's economic development. While Bangladesh lacks significant onshore oil reserves, its offshore areas, particularly in the Bay of Bengal and the Brahmaputra River delta, hold potential for gas exploration. The Titas Gas Field and other discoveries have positioned Bangladesh as a modest producer of natural gas. However, challenges such as technological constraints, environmental risks (e.g., seismic activity), and geopolitical dependencies on energy imports remain unresolved.</w:t>
      </w:r>
    </w:p>
    <w:bookmarkEnd w:id="22"/>
    <w:bookmarkStart w:id="23" w:name="Xa148121db72092147f353f937ba8c15ac38e25d"/>
    <w:p>
      <w:pPr>
        <w:pStyle w:val="Heading2"/>
      </w:pPr>
      <w:r>
        <w:t xml:space="preserve">3. Challenges for Petroleum Engineers in Dhaka</w:t>
      </w:r>
    </w:p>
    <w:p>
      <w:pPr>
        <w:pStyle w:val="FirstParagraph"/>
      </w:pPr>
      <w:r>
        <w:t xml:space="preserve">Dhaka-based Petroleum Engineers face unique challenges due to the city's geographic and economic context:</w:t>
      </w:r>
    </w:p>
    <w:p>
      <w:pPr>
        <w:numPr>
          <w:ilvl w:val="0"/>
          <w:numId w:val="1001"/>
        </w:numPr>
        <w:pStyle w:val="Compact"/>
      </w:pPr>
      <w:r>
        <w:rPr>
          <w:bCs/>
          <w:b/>
        </w:rPr>
        <w:t xml:space="preserve">Limited Domestic Resources:</w:t>
      </w:r>
      <w:r>
        <w:t xml:space="preserve"> </w:t>
      </w:r>
      <w:r>
        <w:t xml:space="preserve">Bangladesh's petroleum reserves are insufficient to meet national demand, necessitating reliance on imported oil and gas. This creates pressure on engineers to optimize existing infrastructure and explore alternative energy sources.</w:t>
      </w:r>
    </w:p>
    <w:p>
      <w:pPr>
        <w:numPr>
          <w:ilvl w:val="0"/>
          <w:numId w:val="1001"/>
        </w:numPr>
        <w:pStyle w:val="Compact"/>
      </w:pPr>
      <w:r>
        <w:rPr>
          <w:bCs/>
          <w:b/>
        </w:rPr>
        <w:t xml:space="preserve">Technological Constraints:</w:t>
      </w:r>
      <w:r>
        <w:t xml:space="preserve"> </w:t>
      </w:r>
      <w:r>
        <w:t xml:space="preserve">Advanced drilling technologies and data analytics tools used in global petroleum engineering are often inaccessible or underutilized in Dhaka due to financial limitations.</w:t>
      </w:r>
    </w:p>
    <w:p>
      <w:pPr>
        <w:numPr>
          <w:ilvl w:val="0"/>
          <w:numId w:val="1001"/>
        </w:numPr>
        <w:pStyle w:val="Compact"/>
      </w:pPr>
      <w:r>
        <w:rPr>
          <w:bCs/>
          <w:b/>
        </w:rPr>
        <w:t xml:space="preserve">Environmental Risks:</w:t>
      </w:r>
      <w:r>
        <w:t xml:space="preserve"> </w:t>
      </w:r>
      <w:r>
        <w:t xml:space="preserve">The Bay of Bengal's geological instability poses risks for offshore drilling, requiring Petroleum Engineers to prioritize safety and environmental protection.</w:t>
      </w:r>
    </w:p>
    <w:bookmarkEnd w:id="23"/>
    <w:bookmarkStart w:id="24" w:name="Xe733a09a662ab6d2c0c7338a14a8524364ba633"/>
    <w:p>
      <w:pPr>
        <w:pStyle w:val="Heading2"/>
      </w:pPr>
      <w:r>
        <w:t xml:space="preserve">4. Opportunities for Innovation and Collaboration</w:t>
      </w:r>
    </w:p>
    <w:p>
      <w:pPr>
        <w:pStyle w:val="FirstParagraph"/>
      </w:pPr>
      <w:r>
        <w:t xml:space="preserve">Dhaka offers a vibrant ecosystem for Petroleum Engineers to drive innovation through academia-industry partnerships. Universities such as the Bangladesh University of Engineering and Technology (BUET) and Dhaka University play a vital role in training engineers equipped with both technical expertise and problem-solving skills. Collaborations between these institutions, private energy firms, and international organizations can foster research on:</w:t>
      </w:r>
    </w:p>
    <w:p>
      <w:pPr>
        <w:numPr>
          <w:ilvl w:val="0"/>
          <w:numId w:val="1002"/>
        </w:numPr>
        <w:pStyle w:val="Compact"/>
      </w:pPr>
      <w:r>
        <w:rPr>
          <w:bCs/>
          <w:b/>
        </w:rPr>
        <w:t xml:space="preserve">Enhanced Oil Recovery (EOR):</w:t>
      </w:r>
      <w:r>
        <w:t xml:space="preserve"> </w:t>
      </w:r>
      <w:r>
        <w:t xml:space="preserve">Techniques to maximize extraction from existing fields like Titas.</w:t>
      </w:r>
    </w:p>
    <w:p>
      <w:pPr>
        <w:numPr>
          <w:ilvl w:val="0"/>
          <w:numId w:val="1002"/>
        </w:numPr>
        <w:pStyle w:val="Compact"/>
      </w:pPr>
      <w:r>
        <w:rPr>
          <w:bCs/>
          <w:b/>
        </w:rPr>
        <w:t xml:space="preserve">Renewable Energy Integration:</w:t>
      </w:r>
      <w:r>
        <w:t xml:space="preserve"> </w:t>
      </w:r>
      <w:r>
        <w:t xml:space="preserve">Transitioning towards hybrid energy systems that combine fossil fuels with solar and wind power.</w:t>
      </w:r>
    </w:p>
    <w:p>
      <w:pPr>
        <w:numPr>
          <w:ilvl w:val="0"/>
          <w:numId w:val="1002"/>
        </w:numPr>
        <w:pStyle w:val="Compact"/>
      </w:pPr>
      <w:r>
        <w:rPr>
          <w:bCs/>
          <w:b/>
        </w:rPr>
        <w:t xml:space="preserve">Data-Driven Exploration:</w:t>
      </w:r>
      <w:r>
        <w:t xml:space="preserve"> </w:t>
      </w:r>
      <w:r>
        <w:t xml:space="preserve">Utilizing AI and machine learning for subsurface analysis to identify new reserves efficiently.</w:t>
      </w:r>
    </w:p>
    <w:bookmarkEnd w:id="24"/>
    <w:bookmarkStart w:id="25" w:name="X476b75cd3ca47a05a535ea61c3326bfb7651e6a"/>
    <w:p>
      <w:pPr>
        <w:pStyle w:val="Heading2"/>
      </w:pPr>
      <w:r>
        <w:t xml:space="preserve">5. Case Study: Petroleum Engineering in the Titas Gas Field</w:t>
      </w:r>
    </w:p>
    <w:p>
      <w:pPr>
        <w:pStyle w:val="FirstParagraph"/>
      </w:pPr>
      <w:r>
        <w:t xml:space="preserve">The Titas Gas Field, located in Sylhet, is one of Bangladesh's most significant natural gas reserves. Petroleum Engineers based in Dhaka have contributed to its development through:</w:t>
      </w:r>
    </w:p>
    <w:p>
      <w:pPr>
        <w:numPr>
          <w:ilvl w:val="0"/>
          <w:numId w:val="1003"/>
        </w:numPr>
        <w:pStyle w:val="Compact"/>
      </w:pPr>
      <w:r>
        <w:rPr>
          <w:bCs/>
          <w:b/>
        </w:rPr>
        <w:t xml:space="preserve">Reservoir Management:</w:t>
      </w:r>
      <w:r>
        <w:t xml:space="preserve"> </w:t>
      </w:r>
      <w:r>
        <w:t xml:space="preserve">Optimizing production rates while minimizing pressure depletion.</w:t>
      </w:r>
    </w:p>
    <w:p>
      <w:pPr>
        <w:numPr>
          <w:ilvl w:val="0"/>
          <w:numId w:val="1003"/>
        </w:numPr>
        <w:pStyle w:val="Compact"/>
      </w:pPr>
      <w:r>
        <w:rPr>
          <w:bCs/>
          <w:b/>
        </w:rPr>
        <w:t xml:space="preserve">Emission Control:</w:t>
      </w:r>
      <w:r>
        <w:t xml:space="preserve"> </w:t>
      </w:r>
      <w:r>
        <w:t xml:space="preserve">Implementing technologies to reduce methane emissions during extraction and transportation.</w:t>
      </w:r>
    </w:p>
    <w:p>
      <w:pPr>
        <w:numPr>
          <w:ilvl w:val="0"/>
          <w:numId w:val="1003"/>
        </w:numPr>
        <w:pStyle w:val="Compact"/>
      </w:pPr>
      <w:r>
        <w:rPr>
          <w:bCs/>
          <w:b/>
        </w:rPr>
        <w:t xml:space="preserve">Safety Protocols:</w:t>
      </w:r>
      <w:r>
        <w:t xml:space="preserve"> </w:t>
      </w:r>
      <w:r>
        <w:t xml:space="preserve">Designing systems to mitigate risks from seismic activity in the region.</w:t>
      </w:r>
    </w:p>
    <w:bookmarkEnd w:id="25"/>
    <w:bookmarkStart w:id="26" w:name="Xa5a75e692d5a677ea1cbb7e5a567c59d430afc4"/>
    <w:p>
      <w:pPr>
        <w:pStyle w:val="Heading2"/>
      </w:pPr>
      <w:r>
        <w:t xml:space="preserve">6. Recommendations for Petroleum Engineers in Bangladesh Dhaka</w:t>
      </w:r>
    </w:p>
    <w:p>
      <w:pPr>
        <w:pStyle w:val="FirstParagraph"/>
      </w:pPr>
      <w:r>
        <w:t xml:space="preserve">To address the energy challenges faced by Bangladesh, Petroleum Engineers in Dhaka must:</w:t>
      </w:r>
    </w:p>
    <w:p>
      <w:pPr>
        <w:numPr>
          <w:ilvl w:val="0"/>
          <w:numId w:val="1004"/>
        </w:numPr>
        <w:pStyle w:val="Compact"/>
      </w:pPr>
      <w:r>
        <w:rPr>
          <w:bCs/>
          <w:b/>
        </w:rPr>
        <w:t xml:space="preserve">Pursue Advanced Training:</w:t>
      </w:r>
      <w:r>
        <w:t xml:space="preserve"> </w:t>
      </w:r>
      <w:r>
        <w:t xml:space="preserve">Advocate for scholarships and partnerships with global institutions to access cutting-edge technologies.</w:t>
      </w:r>
    </w:p>
    <w:p>
      <w:pPr>
        <w:numPr>
          <w:ilvl w:val="0"/>
          <w:numId w:val="1004"/>
        </w:numPr>
        <w:pStyle w:val="Compact"/>
      </w:pPr>
      <w:r>
        <w:rPr>
          <w:bCs/>
          <w:b/>
        </w:rPr>
        <w:t xml:space="preserve">Engage in Policy Dialogue:</w:t>
      </w:r>
      <w:r>
        <w:t xml:space="preserve"> </w:t>
      </w:r>
      <w:r>
        <w:t xml:space="preserve">Collaborate with policymakers to ensure energy projects align with national sustainability goals.</w:t>
      </w:r>
    </w:p>
    <w:p>
      <w:pPr>
        <w:numPr>
          <w:ilvl w:val="0"/>
          <w:numId w:val="1004"/>
        </w:numPr>
        <w:pStyle w:val="Compact"/>
      </w:pPr>
      <w:r>
        <w:rPr>
          <w:bCs/>
          <w:b/>
        </w:rPr>
        <w:t xml:space="preserve">Prioritize Safety and Sustainability:</w:t>
      </w:r>
      <w:r>
        <w:t xml:space="preserve"> </w:t>
      </w:r>
      <w:r>
        <w:t xml:space="preserve">Integrate environmentally friendly practices into all phases of exploration and production.</w:t>
      </w:r>
    </w:p>
    <w:bookmarkEnd w:id="26"/>
    <w:bookmarkStart w:id="27" w:name="conclusion"/>
    <w:p>
      <w:pPr>
        <w:pStyle w:val="Heading2"/>
      </w:pPr>
      <w:r>
        <w:t xml:space="preserve">7. Conclusion</w:t>
      </w:r>
    </w:p>
    <w:p>
      <w:pPr>
        <w:pStyle w:val="FirstParagraph"/>
      </w:pPr>
      <w:r>
        <w:t xml:space="preserve">The role of Petroleum Engineers in Bangladesh Dhaka is multifaceted, requiring technical proficiency, innovation, and a commitment to sustainable development. As the nation's energy demands continue to grow, Petroleum Engineers must navigate challenges such as limited resources and environmental risks while leveraging opportunities for collaboration and technological advancement. This Undergraduate Thesis underscores the importance of Dhaka as a training ground for future petroleum engineers who will shape Bangladesh's energy landscape in the coming decades.</w:t>
      </w:r>
    </w:p>
    <w:bookmarkEnd w:id="27"/>
    <w:bookmarkStart w:id="28" w:name="references"/>
    <w:p>
      <w:pPr>
        <w:pStyle w:val="Heading2"/>
      </w:pPr>
      <w:r>
        <w:t xml:space="preserve">References</w:t>
      </w:r>
    </w:p>
    <w:p>
      <w:pPr>
        <w:pStyle w:val="FirstParagraph"/>
      </w:pPr>
      <w:r>
        <w:t xml:space="preserve">This thesis references academic papers, industry reports, and policy documents from institutions such as BUET, the Bangladesh Petroleum Exploration and Production Company (BPEPC), and international organizations like the International Energy Agency (IEA).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Bangladesh Dhaka</dc:title>
  <dc:creator/>
  <dc:language>en</dc:language>
  <cp:keywords/>
  <dcterms:created xsi:type="dcterms:W3CDTF">2026-07-21T07:48:13Z</dcterms:created>
  <dcterms:modified xsi:type="dcterms:W3CDTF">2026-07-21T07:48:13Z</dcterms:modified>
</cp:coreProperties>
</file>

<file path=docProps/custom.xml><?xml version="1.0" encoding="utf-8"?>
<Properties xmlns="http://schemas.openxmlformats.org/officeDocument/2006/custom-properties" xmlns:vt="http://schemas.openxmlformats.org/officeDocument/2006/docPropsVTypes"/>
</file>