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c2a19f72739d632f44adddb4a01303f2eb9e8d"/>
    <w:p>
      <w:pPr>
        <w:pStyle w:val="Heading1"/>
      </w:pPr>
      <w:r>
        <w:t xml:space="preserve">Undergraduate Thesis in Petroleum Engineering for Belgium Brussels</w:t>
      </w:r>
    </w:p>
    <w:bookmarkStart w:id="20" w:name="abstract"/>
    <w:p>
      <w:pPr>
        <w:pStyle w:val="Heading2"/>
      </w:pPr>
      <w:r>
        <w:t xml:space="preserve">Abstract</w:t>
      </w:r>
    </w:p>
    <w:p>
      <w:pPr>
        <w:pStyle w:val="FirstParagraph"/>
      </w:pPr>
      <w:r>
        <w:t xml:space="preserve">This undergraduate thesis explores the role and challenges of a Petroleum Engineer in the context of Belgium Brussels. The study examines the local energy landscape, regulatory framework, and technological innovations shaping petroleum engineering practices in this region. By analyzing case studies and integrating interdisciplinary knowledge, this work highlights how a Petroleum Engineer can contribute to sustainable energy solutions while adhering to Belgium's environmental policies. The thesis also evaluates the educational pathways and career opportunities for aspiring engineers in Brussels, emphasizing the importance of adaptability in a rapidly evolving field.</w:t>
      </w:r>
    </w:p>
    <w:bookmarkEnd w:id="20"/>
    <w:bookmarkStart w:id="21" w:name="introduction"/>
    <w:p>
      <w:pPr>
        <w:pStyle w:val="Heading2"/>
      </w:pPr>
      <w:r>
        <w:t xml:space="preserve">Introduction</w:t>
      </w:r>
    </w:p>
    <w:p>
      <w:pPr>
        <w:pStyle w:val="FirstParagraph"/>
      </w:pPr>
      <w:r>
        <w:t xml:space="preserve">Belgium Brussels, as a hub for political, economic, and academic activities in Europe, presents unique opportunities and challenges for professionals in the petroleum engineering sector. While the region is not traditionally known for oil or gas production, its strategic location and progressive environmental policies have positioned it as a critical center for energy transition research and innovation. This thesis aims to provide an in-depth analysis of how a Petroleum Engineer can navigate this complex environment, balancing technical expertise with ethical responsibility.</w:t>
      </w:r>
    </w:p>
    <w:p>
      <w:pPr>
        <w:pStyle w:val="BodyText"/>
      </w:pPr>
      <w:r>
        <w:t xml:space="preserve">The role of a Petroleum Engineer is multifaceted, encompassing exploration, production, reservoir management, and environmental stewardship. In Belgium Brussels, where the focus increasingly shifts toward renewable energy and carbon reduction initiatives, engineers must adapt their skill sets to align with national and EU-wide sustainability goals. This document will explore these dynamics through a combination of theoretical frameworks and practical examples.</w:t>
      </w:r>
    </w:p>
    <w:bookmarkEnd w:id="21"/>
    <w:bookmarkStart w:id="22" w:name="X72e07412fcc8cfacea51948d200827c81b9bf2b"/>
    <w:p>
      <w:pPr>
        <w:pStyle w:val="Heading2"/>
      </w:pPr>
      <w:r>
        <w:t xml:space="preserve">Historical Context of Oil and Gas in Belgium Brussels</w:t>
      </w:r>
    </w:p>
    <w:p>
      <w:pPr>
        <w:pStyle w:val="FirstParagraph"/>
      </w:pPr>
      <w:r>
        <w:t xml:space="preserve">Belgium has limited indigenous oil and gas reserves, but its history with fossil fuels dates back to the 19th century, when coal mining dominated the industrial landscape. The shift from coal to hydrocarbons in the 20th century saw the emergence of petroleum engineering as a discipline in Belgium. However, Brussels itself has remained peripheral to major oil and gas operations, focusing instead on policy-making and research.</w:t>
      </w:r>
    </w:p>
    <w:p>
      <w:pPr>
        <w:pStyle w:val="BodyText"/>
      </w:pPr>
      <w:r>
        <w:t xml:space="preserve">Despite this, Brussels has played a pivotal role in shaping European energy regulations. The European Union's stringent environmental laws, such as the Green Deal and the Carbon Border Adjustment Mechanism (CBAM), have indirectly influenced petroleum engineering practices across member states. For engineers working in Belgium Brussels, understanding these policies is essential to align projects with EU directives.</w:t>
      </w:r>
    </w:p>
    <w:bookmarkEnd w:id="22"/>
    <w:bookmarkStart w:id="23" w:name="Xcc33eae25d97c2ca66ecc008206b312e21c85ec"/>
    <w:p>
      <w:pPr>
        <w:pStyle w:val="Heading2"/>
      </w:pPr>
      <w:r>
        <w:t xml:space="preserve">Challenges and Opportunities for Petroleum Engineers in Belgium Brussels</w:t>
      </w:r>
    </w:p>
    <w:p>
      <w:pPr>
        <w:pStyle w:val="FirstParagraph"/>
      </w:pPr>
      <w:r>
        <w:t xml:space="preserve">Belgium Brussels presents both challenges and opportunities for petroleum engineers. The region's commitment to reducing carbon emissions poses a significant challenge, as traditional oil and gas projects face increasing scrutiny. However, this also opens avenues for innovation in areas like enhanced oil recovery (EOR), carbon capture and storage (CCS), and the integration of renewable energy with existing infrastructure.</w:t>
      </w:r>
    </w:p>
    <w:p>
      <w:pPr>
        <w:pStyle w:val="BodyText"/>
      </w:pPr>
      <w:r>
        <w:t xml:space="preserve">One of the key opportunities lies in cross-sector collaboration. Brussels hosts numerous research institutions, including Vrije Universiteit Brussel (VUB) and KU Leuven, which are at the forefront of sustainable energy technologies. A Petroleum Engineer in this context can leverage these resources to develop hybrid systems that bridge fossil fuels and renewables.</w:t>
      </w:r>
    </w:p>
    <w:p>
      <w:pPr>
        <w:numPr>
          <w:ilvl w:val="0"/>
          <w:numId w:val="1001"/>
        </w:numPr>
        <w:pStyle w:val="Compact"/>
      </w:pPr>
      <w:r>
        <w:rPr>
          <w:bCs/>
          <w:b/>
        </w:rPr>
        <w:t xml:space="preserve">Regulatory Compliance:</w:t>
      </w:r>
      <w:r>
        <w:t xml:space="preserve"> </w:t>
      </w:r>
      <w:r>
        <w:t xml:space="preserve">Engineers must navigate Belgium's environmental laws and EU regulations, ensuring projects meet sustainability benchmarks.</w:t>
      </w:r>
    </w:p>
    <w:p>
      <w:pPr>
        <w:numPr>
          <w:ilvl w:val="0"/>
          <w:numId w:val="1001"/>
        </w:numPr>
        <w:pStyle w:val="Compact"/>
      </w:pPr>
      <w:r>
        <w:rPr>
          <w:bCs/>
          <w:b/>
        </w:rPr>
        <w:t xml:space="preserve">Tech Innovation:</w:t>
      </w:r>
      <w:r>
        <w:t xml:space="preserve"> </w:t>
      </w:r>
      <w:r>
        <w:t xml:space="preserve">Opportunities exist in digitalization, AI-driven reservoir modeling, and offshore wind integration with gas networks.</w:t>
      </w:r>
    </w:p>
    <w:p>
      <w:pPr>
        <w:numPr>
          <w:ilvl w:val="0"/>
          <w:numId w:val="1001"/>
        </w:numPr>
        <w:pStyle w:val="Compact"/>
      </w:pPr>
      <w:r>
        <w:rPr>
          <w:bCs/>
          <w:b/>
        </w:rPr>
        <w:t xml:space="preserve">Educational Hub:</w:t>
      </w:r>
      <w:r>
        <w:t xml:space="preserve"> </w:t>
      </w:r>
      <w:r>
        <w:t xml:space="preserve">Brussels' universities offer specialized programs that equip engineers with skills for the energy transition.</w:t>
      </w:r>
    </w:p>
    <w:bookmarkEnd w:id="23"/>
    <w:bookmarkStart w:id="24" w:name="X156b5146bf697e43c95670fd71e92ab05ad4fd8"/>
    <w:p>
      <w:pPr>
        <w:pStyle w:val="Heading2"/>
      </w:pPr>
      <w:r>
        <w:t xml:space="preserve">Technological Innovations in Petroleum Engineering</w:t>
      </w:r>
    </w:p>
    <w:p>
      <w:pPr>
        <w:pStyle w:val="FirstParagraph"/>
      </w:pPr>
      <w:r>
        <w:t xml:space="preserve">The field of petroleum engineering is undergoing a technological revolution, driven by advancements in data analytics, automation, and sustainable practices. In Belgium Brussels, engineers are at the forefront of adopting technologies such as:</w:t>
      </w:r>
    </w:p>
    <w:p>
      <w:pPr>
        <w:numPr>
          <w:ilvl w:val="0"/>
          <w:numId w:val="1002"/>
        </w:numPr>
        <w:pStyle w:val="Compact"/>
      </w:pPr>
      <w:r>
        <w:rPr>
          <w:bCs/>
          <w:b/>
        </w:rPr>
        <w:t xml:space="preserve">Subsurface Imaging:</w:t>
      </w:r>
      <w:r>
        <w:t xml:space="preserve"> </w:t>
      </w:r>
      <w:r>
        <w:t xml:space="preserve">4D seismic surveys and machine learning algorithms to optimize hydrocarbon extraction.</w:t>
      </w:r>
    </w:p>
    <w:p>
      <w:pPr>
        <w:numPr>
          <w:ilvl w:val="0"/>
          <w:numId w:val="1002"/>
        </w:numPr>
        <w:pStyle w:val="Compact"/>
      </w:pPr>
      <w:r>
        <w:rPr>
          <w:bCs/>
          <w:b/>
        </w:rPr>
        <w:t xml:space="preserve">Smart Drilling:</w:t>
      </w:r>
      <w:r>
        <w:t xml:space="preserve"> </w:t>
      </w:r>
      <w:r>
        <w:t xml:space="preserve">Use of IoT-enabled drilling rigs to reduce operational costs and environmental impact.</w:t>
      </w:r>
    </w:p>
    <w:p>
      <w:pPr>
        <w:numPr>
          <w:ilvl w:val="0"/>
          <w:numId w:val="1002"/>
        </w:numPr>
        <w:pStyle w:val="Compact"/>
      </w:pPr>
      <w:r>
        <w:rPr>
          <w:bCs/>
          <w:b/>
        </w:rPr>
        <w:t xml:space="preserve">Cleaner Production Techniques:</w:t>
      </w:r>
      <w:r>
        <w:t xml:space="preserve"> </w:t>
      </w:r>
      <w:r>
        <w:t xml:space="preserve">Application of CO2 injection for enhanced oil recovery while sequestering emissions.</w:t>
      </w:r>
    </w:p>
    <w:p>
      <w:pPr>
        <w:pStyle w:val="FirstParagraph"/>
      </w:pPr>
      <w:r>
        <w:t xml:space="preserve">These innovations are critical for aligning petroleum engineering with Belgium's low-carbon goals. For instance, the North Sea's offshore wind farms near Belgian waters demonstrate how engineers can integrate renewable energy into existing oil and gas infrastructure.</w:t>
      </w:r>
    </w:p>
    <w:bookmarkEnd w:id="24"/>
    <w:bookmarkStart w:id="25" w:name="environmental-considerations-in-brussels"/>
    <w:p>
      <w:pPr>
        <w:pStyle w:val="Heading2"/>
      </w:pPr>
      <w:r>
        <w:t xml:space="preserve">Environmental Considerations in Brussels</w:t>
      </w:r>
    </w:p>
    <w:p>
      <w:pPr>
        <w:pStyle w:val="FirstParagraph"/>
      </w:pPr>
      <w:r>
        <w:t xml:space="preserve">Belgium Brussels is a leader in promoting environmental sustainability, making it imperative for petroleum engineers to prioritize ecological responsibility. The region's policies emphasize reducing greenhouse gas emissions, protecting biodiversity, and ensuring public health. Engineers must address these priorities through:</w:t>
      </w:r>
    </w:p>
    <w:p>
      <w:pPr>
        <w:numPr>
          <w:ilvl w:val="0"/>
          <w:numId w:val="1003"/>
        </w:numPr>
        <w:pStyle w:val="Compact"/>
      </w:pPr>
      <w:r>
        <w:rPr>
          <w:bCs/>
          <w:b/>
        </w:rPr>
        <w:t xml:space="preserve">Eco-friendly Drilling Fluids:</w:t>
      </w:r>
      <w:r>
        <w:t xml:space="preserve"> </w:t>
      </w:r>
      <w:r>
        <w:t xml:space="preserve">Replacing traditional chemicals with biodegradable alternatives.</w:t>
      </w:r>
    </w:p>
    <w:p>
      <w:pPr>
        <w:numPr>
          <w:ilvl w:val="0"/>
          <w:numId w:val="1003"/>
        </w:numPr>
        <w:pStyle w:val="Compact"/>
      </w:pPr>
      <w:r>
        <w:rPr>
          <w:bCs/>
          <w:b/>
        </w:rPr>
        <w:t xml:space="preserve">Waste Management:</w:t>
      </w:r>
      <w:r>
        <w:t xml:space="preserve"> </w:t>
      </w:r>
      <w:r>
        <w:t xml:space="preserve">Implementing closed-loop systems to minimize waste from oil and gas operations.</w:t>
      </w:r>
    </w:p>
    <w:p>
      <w:pPr>
        <w:numPr>
          <w:ilvl w:val="0"/>
          <w:numId w:val="1003"/>
        </w:numPr>
        <w:pStyle w:val="Compact"/>
      </w:pPr>
      <w:r>
        <w:rPr>
          <w:bCs/>
          <w:b/>
        </w:rPr>
        <w:t xml:space="preserve">Public Engagement:</w:t>
      </w:r>
      <w:r>
        <w:t xml:space="preserve"> </w:t>
      </w:r>
      <w:r>
        <w:t xml:space="preserve">Communicating the benefits of sustainable practices to local communities and stakeholders.</w:t>
      </w:r>
    </w:p>
    <w:p>
      <w:pPr>
        <w:pStyle w:val="FirstParagraph"/>
      </w:pPr>
      <w:r>
        <w:t xml:space="preserve">The integration of environmental, social, and governance (ESG) principles into petroleum engineering projects is not just a regulatory requirement but also a moral obligation for engineers operating in Brussels.</w:t>
      </w:r>
    </w:p>
    <w:bookmarkEnd w:id="25"/>
    <w:bookmarkStart w:id="26" w:name="conclusion"/>
    <w:p>
      <w:pPr>
        <w:pStyle w:val="Heading2"/>
      </w:pPr>
      <w:r>
        <w:t xml:space="preserve">Conclusion</w:t>
      </w:r>
    </w:p>
    <w:p>
      <w:pPr>
        <w:pStyle w:val="FirstParagraph"/>
      </w:pPr>
      <w:r>
        <w:t xml:space="preserve">In conclusion, the role of a Petroleum Engineer in Belgium Brussels is evolving rapidly, shaped by the region's commitment to sustainability and innovation. While challenges such as regulatory compliance and environmental concerns persist, they also create opportunities for engineers to pioneer cutting-edge solutions. By combining technical expertise with ethical considerations, petroleum engineers can contribute meaningfully to Belgium's energy transition while fostering global best practices.</w:t>
      </w:r>
    </w:p>
    <w:p>
      <w:pPr>
        <w:pStyle w:val="BodyText"/>
      </w:pPr>
      <w:r>
        <w:t xml:space="preserve">This undergraduate thesis underscores the importance of interdisciplinary education and adaptability for future Petroleum Engineers in Brussels. As the region continues to lead in European energy policy, its engineering community must remain agile, embracing both tradition and transformation.</w:t>
      </w:r>
    </w:p>
    <w:bookmarkEnd w:id="26"/>
    <w:bookmarkStart w:id="27" w:name="references"/>
    <w:p>
      <w:pPr>
        <w:pStyle w:val="Heading2"/>
      </w:pPr>
      <w:r>
        <w:t xml:space="preserve">References</w:t>
      </w:r>
    </w:p>
    <w:p>
      <w:pPr>
        <w:numPr>
          <w:ilvl w:val="0"/>
          <w:numId w:val="1004"/>
        </w:numPr>
        <w:pStyle w:val="Compact"/>
      </w:pPr>
      <w:r>
        <w:t xml:space="preserve">European Commission. (2023). "EU Green Deal: A Roadmap for a Sustainable Future." Brussels.</w:t>
      </w:r>
    </w:p>
    <w:p>
      <w:pPr>
        <w:numPr>
          <w:ilvl w:val="0"/>
          <w:numId w:val="1004"/>
        </w:numPr>
        <w:pStyle w:val="Compact"/>
      </w:pPr>
      <w:r>
        <w:t xml:space="preserve">KU Leuven Energy Institute. (2024). "Sustainable Energy Solutions in Flanders." Leuven, Belgium.</w:t>
      </w:r>
    </w:p>
    <w:p>
      <w:pPr>
        <w:numPr>
          <w:ilvl w:val="0"/>
          <w:numId w:val="1004"/>
        </w:numPr>
        <w:pStyle w:val="Compact"/>
      </w:pPr>
      <w:r>
        <w:t xml:space="preserve">Vrije Universiteit Brussel. (2023). "Petroleum Engineering and the Transition to Renewable Energies." Brussels.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Belgium Brussels</dc:title>
  <dc:creator/>
  <dc:language>en</dc:language>
  <cp:keywords/>
  <dcterms:created xsi:type="dcterms:W3CDTF">2026-07-21T07:52:30Z</dcterms:created>
  <dcterms:modified xsi:type="dcterms:W3CDTF">2026-07-21T07:52:30Z</dcterms:modified>
</cp:coreProperties>
</file>

<file path=docProps/custom.xml><?xml version="1.0" encoding="utf-8"?>
<Properties xmlns="http://schemas.openxmlformats.org/officeDocument/2006/custom-properties" xmlns:vt="http://schemas.openxmlformats.org/officeDocument/2006/docPropsVTypes"/>
</file>